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6603" w:rsidRDefault="00E32321" w:rsidP="00613788">
      <w:pPr>
        <w:spacing w:after="147" w:line="352" w:lineRule="auto"/>
        <w:ind w:left="0" w:firstLine="0"/>
      </w:pPr>
      <w:r>
        <w:t xml:space="preserve"> </w:t>
      </w:r>
    </w:p>
    <w:p w:rsidR="001B6603" w:rsidRDefault="00E32321">
      <w:pPr>
        <w:pStyle w:val="Heading2"/>
      </w:pPr>
      <w:r>
        <w:t xml:space="preserve">  </w:t>
      </w:r>
      <w:r>
        <w:tab/>
        <w:t xml:space="preserve">MATERIAL USED AND THERE DIMENSIONS </w:t>
      </w:r>
    </w:p>
    <w:p w:rsidR="001B6603" w:rsidRDefault="00E32321">
      <w:pPr>
        <w:spacing w:line="352" w:lineRule="auto"/>
        <w:ind w:left="821"/>
      </w:pPr>
      <w:r>
        <w:rPr>
          <w:b/>
        </w:rPr>
        <w:t xml:space="preserve">               </w:t>
      </w:r>
      <w:r>
        <w:t xml:space="preserve">Table shows the six major components that make the system run. The material and dimensions of the components are shown below: </w:t>
      </w:r>
    </w:p>
    <w:p w:rsidR="001B6603" w:rsidRDefault="00E32321">
      <w:pPr>
        <w:spacing w:after="246" w:line="240" w:lineRule="auto"/>
        <w:ind w:left="0" w:firstLine="0"/>
        <w:jc w:val="left"/>
      </w:pPr>
      <w:r>
        <w:t xml:space="preserve"> </w:t>
      </w:r>
    </w:p>
    <w:p w:rsidR="001B6603" w:rsidRDefault="00613788">
      <w:pPr>
        <w:pStyle w:val="Heading2"/>
        <w:spacing w:after="248" w:line="240" w:lineRule="auto"/>
        <w:ind w:left="10" w:right="-15"/>
        <w:jc w:val="center"/>
      </w:pPr>
      <w:r>
        <w:t xml:space="preserve">Table </w:t>
      </w:r>
      <w:r w:rsidR="00E32321">
        <w:t xml:space="preserve">: Material Specifications </w:t>
      </w:r>
    </w:p>
    <w:tbl>
      <w:tblPr>
        <w:tblStyle w:val="TableGrid"/>
        <w:tblW w:w="9256" w:type="dxa"/>
        <w:tblInd w:w="-108" w:type="dxa"/>
        <w:tblCellMar>
          <w:top w:w="84" w:type="dxa"/>
          <w:left w:w="175" w:type="dxa"/>
          <w:bottom w:w="0" w:type="dxa"/>
          <w:right w:w="115" w:type="dxa"/>
        </w:tblCellMar>
        <w:tblLook w:val="04A0" w:firstRow="1" w:lastRow="0" w:firstColumn="1" w:lastColumn="0" w:noHBand="0" w:noVBand="1"/>
      </w:tblPr>
      <w:tblGrid>
        <w:gridCol w:w="3084"/>
        <w:gridCol w:w="3416"/>
        <w:gridCol w:w="2756"/>
      </w:tblGrid>
      <w:tr w:rsidR="001B6603">
        <w:trPr>
          <w:trHeight w:val="1364"/>
        </w:trPr>
        <w:tc>
          <w:tcPr>
            <w:tcW w:w="3085"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rPr>
                <w:b/>
              </w:rPr>
              <w:t xml:space="preserve"> </w:t>
            </w:r>
          </w:p>
          <w:p w:rsidR="001B6603" w:rsidRDefault="00E32321">
            <w:pPr>
              <w:spacing w:after="0" w:line="276" w:lineRule="auto"/>
              <w:ind w:left="0" w:firstLine="0"/>
              <w:jc w:val="center"/>
            </w:pPr>
            <w:r>
              <w:rPr>
                <w:b/>
              </w:rPr>
              <w:t xml:space="preserve">NAME </w:t>
            </w:r>
          </w:p>
        </w:tc>
        <w:tc>
          <w:tcPr>
            <w:tcW w:w="3416"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rPr>
                <w:b/>
              </w:rPr>
              <w:t xml:space="preserve"> </w:t>
            </w:r>
          </w:p>
          <w:p w:rsidR="001B6603" w:rsidRDefault="00E32321">
            <w:pPr>
              <w:spacing w:after="0" w:line="276" w:lineRule="auto"/>
              <w:ind w:left="0" w:firstLine="0"/>
              <w:jc w:val="center"/>
            </w:pPr>
            <w:r>
              <w:rPr>
                <w:b/>
              </w:rPr>
              <w:t xml:space="preserve">DIMENSIONS </w:t>
            </w:r>
          </w:p>
        </w:tc>
        <w:tc>
          <w:tcPr>
            <w:tcW w:w="2756"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rPr>
                <w:b/>
              </w:rPr>
              <w:t xml:space="preserve"> </w:t>
            </w:r>
          </w:p>
          <w:p w:rsidR="001B6603" w:rsidRDefault="00E32321">
            <w:pPr>
              <w:spacing w:after="0" w:line="276" w:lineRule="auto"/>
              <w:ind w:left="0" w:firstLine="0"/>
              <w:jc w:val="center"/>
            </w:pPr>
            <w:r>
              <w:rPr>
                <w:b/>
              </w:rPr>
              <w:t xml:space="preserve">MATERIAL </w:t>
            </w:r>
          </w:p>
        </w:tc>
      </w:tr>
      <w:tr w:rsidR="001B6603">
        <w:trPr>
          <w:trHeight w:val="1366"/>
        </w:trPr>
        <w:tc>
          <w:tcPr>
            <w:tcW w:w="3085"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CISTERN </w:t>
            </w:r>
          </w:p>
        </w:tc>
        <w:tc>
          <w:tcPr>
            <w:tcW w:w="3416"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430×290×120 mm </w:t>
            </w:r>
          </w:p>
        </w:tc>
        <w:tc>
          <w:tcPr>
            <w:tcW w:w="2756"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POLYPROPYLENE </w:t>
            </w:r>
          </w:p>
        </w:tc>
      </w:tr>
      <w:tr w:rsidR="001B6603">
        <w:trPr>
          <w:trHeight w:val="1364"/>
        </w:trPr>
        <w:tc>
          <w:tcPr>
            <w:tcW w:w="3085"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BASE or PLATFORM </w:t>
            </w:r>
          </w:p>
        </w:tc>
        <w:tc>
          <w:tcPr>
            <w:tcW w:w="3416"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40" w:lineRule="auto"/>
              <w:ind w:left="0" w:firstLine="0"/>
              <w:jc w:val="center"/>
            </w:pPr>
            <w:r>
              <w:t xml:space="preserve">540×490 mm </w:t>
            </w:r>
          </w:p>
          <w:p w:rsidR="001B6603" w:rsidRDefault="00E32321">
            <w:pPr>
              <w:spacing w:after="0" w:line="276" w:lineRule="auto"/>
              <w:ind w:left="0" w:firstLine="0"/>
              <w:jc w:val="center"/>
            </w:pPr>
            <w:r>
              <w:t xml:space="preserve"> </w:t>
            </w:r>
          </w:p>
        </w:tc>
        <w:tc>
          <w:tcPr>
            <w:tcW w:w="2756"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WOOD </w:t>
            </w:r>
          </w:p>
        </w:tc>
      </w:tr>
      <w:tr w:rsidR="001B6603">
        <w:trPr>
          <w:trHeight w:val="1363"/>
        </w:trPr>
        <w:tc>
          <w:tcPr>
            <w:tcW w:w="3085"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SUPPORTING STAND </w:t>
            </w:r>
          </w:p>
        </w:tc>
        <w:tc>
          <w:tcPr>
            <w:tcW w:w="3416"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770 mm </w:t>
            </w:r>
          </w:p>
        </w:tc>
        <w:tc>
          <w:tcPr>
            <w:tcW w:w="2756"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MILD STEEL </w:t>
            </w:r>
          </w:p>
        </w:tc>
      </w:tr>
      <w:tr w:rsidR="001B6603">
        <w:trPr>
          <w:trHeight w:val="1366"/>
        </w:trPr>
        <w:tc>
          <w:tcPr>
            <w:tcW w:w="3085"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SPRING </w:t>
            </w:r>
          </w:p>
        </w:tc>
        <w:tc>
          <w:tcPr>
            <w:tcW w:w="3416"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6 inch </w:t>
            </w:r>
          </w:p>
        </w:tc>
        <w:tc>
          <w:tcPr>
            <w:tcW w:w="2756"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TEMPERED STEEL </w:t>
            </w:r>
          </w:p>
        </w:tc>
      </w:tr>
      <w:tr w:rsidR="001B6603">
        <w:trPr>
          <w:trHeight w:val="442"/>
        </w:trPr>
        <w:tc>
          <w:tcPr>
            <w:tcW w:w="3085" w:type="dxa"/>
            <w:vMerge w:val="restart"/>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STRIKING LEVER WITH RUBBER END </w:t>
            </w:r>
          </w:p>
        </w:tc>
        <w:tc>
          <w:tcPr>
            <w:tcW w:w="3416"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76" w:lineRule="auto"/>
              <w:ind w:left="0" w:firstLine="0"/>
              <w:jc w:val="left"/>
            </w:pPr>
            <w:r>
              <w:t xml:space="preserve">Striking Lever Length= 110mm </w:t>
            </w:r>
          </w:p>
        </w:tc>
        <w:tc>
          <w:tcPr>
            <w:tcW w:w="2756" w:type="dxa"/>
            <w:vMerge w:val="restart"/>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MILD STEEL </w:t>
            </w:r>
          </w:p>
        </w:tc>
      </w:tr>
      <w:tr w:rsidR="001B6603">
        <w:trPr>
          <w:trHeight w:val="439"/>
        </w:trPr>
        <w:tc>
          <w:tcPr>
            <w:tcW w:w="0" w:type="auto"/>
            <w:vMerge/>
            <w:tcBorders>
              <w:top w:val="nil"/>
              <w:left w:val="single" w:sz="4" w:space="0" w:color="000000"/>
              <w:bottom w:val="nil"/>
              <w:right w:val="single" w:sz="4" w:space="0" w:color="000000"/>
            </w:tcBorders>
          </w:tcPr>
          <w:p w:rsidR="001B6603" w:rsidRDefault="001B6603">
            <w:pPr>
              <w:spacing w:after="0" w:line="276" w:lineRule="auto"/>
              <w:ind w:left="0" w:firstLine="0"/>
              <w:jc w:val="left"/>
            </w:pPr>
          </w:p>
        </w:tc>
        <w:tc>
          <w:tcPr>
            <w:tcW w:w="3416"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76" w:lineRule="auto"/>
              <w:ind w:left="0" w:firstLine="0"/>
              <w:jc w:val="center"/>
            </w:pPr>
            <w:r>
              <w:t xml:space="preserve">Rubber Length= 45mm </w:t>
            </w:r>
          </w:p>
        </w:tc>
        <w:tc>
          <w:tcPr>
            <w:tcW w:w="0" w:type="auto"/>
            <w:vMerge/>
            <w:tcBorders>
              <w:top w:val="nil"/>
              <w:left w:val="single" w:sz="4" w:space="0" w:color="000000"/>
              <w:bottom w:val="nil"/>
              <w:right w:val="single" w:sz="4" w:space="0" w:color="000000"/>
            </w:tcBorders>
          </w:tcPr>
          <w:p w:rsidR="001B6603" w:rsidRDefault="001B6603">
            <w:pPr>
              <w:spacing w:after="0" w:line="276" w:lineRule="auto"/>
              <w:ind w:left="0" w:firstLine="0"/>
              <w:jc w:val="left"/>
            </w:pPr>
          </w:p>
        </w:tc>
      </w:tr>
      <w:tr w:rsidR="001B6603">
        <w:trPr>
          <w:trHeight w:val="442"/>
        </w:trPr>
        <w:tc>
          <w:tcPr>
            <w:tcW w:w="0" w:type="auto"/>
            <w:vMerge/>
            <w:tcBorders>
              <w:top w:val="nil"/>
              <w:left w:val="single" w:sz="4" w:space="0" w:color="000000"/>
              <w:bottom w:val="single" w:sz="4" w:space="0" w:color="000000"/>
              <w:right w:val="single" w:sz="4" w:space="0" w:color="000000"/>
            </w:tcBorders>
          </w:tcPr>
          <w:p w:rsidR="001B6603" w:rsidRDefault="001B6603">
            <w:pPr>
              <w:spacing w:after="0" w:line="276" w:lineRule="auto"/>
              <w:ind w:left="0" w:firstLine="0"/>
              <w:jc w:val="left"/>
            </w:pPr>
          </w:p>
        </w:tc>
        <w:tc>
          <w:tcPr>
            <w:tcW w:w="3416"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76" w:lineRule="auto"/>
              <w:ind w:left="0" w:firstLine="0"/>
              <w:jc w:val="center"/>
            </w:pPr>
            <w:r>
              <w:t xml:space="preserve">Thickness= 5mm </w:t>
            </w:r>
          </w:p>
        </w:tc>
        <w:tc>
          <w:tcPr>
            <w:tcW w:w="0" w:type="auto"/>
            <w:vMerge/>
            <w:tcBorders>
              <w:top w:val="nil"/>
              <w:left w:val="single" w:sz="4" w:space="0" w:color="000000"/>
              <w:bottom w:val="single" w:sz="4" w:space="0" w:color="000000"/>
              <w:right w:val="single" w:sz="4" w:space="0" w:color="000000"/>
            </w:tcBorders>
          </w:tcPr>
          <w:p w:rsidR="001B6603" w:rsidRDefault="001B6603">
            <w:pPr>
              <w:spacing w:after="0" w:line="276" w:lineRule="auto"/>
              <w:ind w:left="0" w:firstLine="0"/>
              <w:jc w:val="left"/>
            </w:pPr>
          </w:p>
        </w:tc>
      </w:tr>
      <w:tr w:rsidR="001B6603">
        <w:trPr>
          <w:trHeight w:val="574"/>
        </w:trPr>
        <w:tc>
          <w:tcPr>
            <w:tcW w:w="3085" w:type="dxa"/>
            <w:vMerge w:val="restart"/>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40" w:lineRule="auto"/>
              <w:ind w:left="0" w:firstLine="0"/>
              <w:jc w:val="center"/>
            </w:pPr>
            <w:r>
              <w:t xml:space="preserve">BOLTS </w:t>
            </w:r>
          </w:p>
          <w:p w:rsidR="001B6603" w:rsidRDefault="00E32321">
            <w:pPr>
              <w:spacing w:after="0" w:line="276" w:lineRule="auto"/>
              <w:ind w:left="0" w:firstLine="0"/>
              <w:jc w:val="center"/>
            </w:pPr>
            <w:r>
              <w:t xml:space="preserve">(Full Threaded) </w:t>
            </w:r>
          </w:p>
        </w:tc>
        <w:tc>
          <w:tcPr>
            <w:tcW w:w="3416"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76" w:lineRule="auto"/>
              <w:ind w:left="0" w:firstLine="0"/>
              <w:jc w:val="center"/>
            </w:pPr>
            <w:r>
              <w:t xml:space="preserve">Length= 9 inch </w:t>
            </w:r>
          </w:p>
        </w:tc>
        <w:tc>
          <w:tcPr>
            <w:tcW w:w="2756" w:type="dxa"/>
            <w:vMerge w:val="restart"/>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MILD STEEL </w:t>
            </w:r>
          </w:p>
        </w:tc>
      </w:tr>
      <w:tr w:rsidR="001B6603">
        <w:trPr>
          <w:trHeight w:val="574"/>
        </w:trPr>
        <w:tc>
          <w:tcPr>
            <w:tcW w:w="0" w:type="auto"/>
            <w:vMerge/>
            <w:tcBorders>
              <w:top w:val="nil"/>
              <w:left w:val="single" w:sz="4" w:space="0" w:color="000000"/>
              <w:bottom w:val="single" w:sz="4" w:space="0" w:color="000000"/>
              <w:right w:val="single" w:sz="4" w:space="0" w:color="000000"/>
            </w:tcBorders>
          </w:tcPr>
          <w:p w:rsidR="001B6603" w:rsidRDefault="001B6603">
            <w:pPr>
              <w:spacing w:after="0" w:line="276" w:lineRule="auto"/>
              <w:ind w:left="0" w:firstLine="0"/>
              <w:jc w:val="left"/>
            </w:pPr>
          </w:p>
        </w:tc>
        <w:tc>
          <w:tcPr>
            <w:tcW w:w="3416"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76" w:lineRule="auto"/>
              <w:ind w:left="0" w:firstLine="0"/>
              <w:jc w:val="center"/>
            </w:pPr>
            <w:r>
              <w:t xml:space="preserve">Diameter= 12mm </w:t>
            </w:r>
          </w:p>
        </w:tc>
        <w:tc>
          <w:tcPr>
            <w:tcW w:w="0" w:type="auto"/>
            <w:vMerge/>
            <w:tcBorders>
              <w:top w:val="nil"/>
              <w:left w:val="single" w:sz="4" w:space="0" w:color="000000"/>
              <w:bottom w:val="single" w:sz="4" w:space="0" w:color="000000"/>
              <w:right w:val="single" w:sz="4" w:space="0" w:color="000000"/>
            </w:tcBorders>
          </w:tcPr>
          <w:p w:rsidR="001B6603" w:rsidRDefault="001B6603">
            <w:pPr>
              <w:spacing w:after="0" w:line="276" w:lineRule="auto"/>
              <w:ind w:left="0" w:firstLine="0"/>
              <w:jc w:val="left"/>
            </w:pPr>
          </w:p>
        </w:tc>
      </w:tr>
    </w:tbl>
    <w:p w:rsidR="001B6603" w:rsidRDefault="00E32321">
      <w:pPr>
        <w:spacing w:after="241" w:line="240" w:lineRule="auto"/>
        <w:ind w:left="0" w:firstLine="0"/>
        <w:jc w:val="left"/>
      </w:pPr>
      <w:r>
        <w:rPr>
          <w:b/>
        </w:rPr>
        <w:t xml:space="preserve"> </w:t>
      </w:r>
    </w:p>
    <w:p w:rsidR="001B6603" w:rsidRDefault="00E32321">
      <w:pPr>
        <w:spacing w:after="238" w:line="240" w:lineRule="auto"/>
        <w:ind w:left="0" w:firstLine="0"/>
        <w:jc w:val="left"/>
      </w:pPr>
      <w:r>
        <w:rPr>
          <w:b/>
        </w:rPr>
        <w:lastRenderedPageBreak/>
        <w:t xml:space="preserve"> </w:t>
      </w:r>
    </w:p>
    <w:p w:rsidR="001B6603" w:rsidRDefault="00E32321">
      <w:pPr>
        <w:spacing w:after="0" w:line="240" w:lineRule="auto"/>
        <w:ind w:left="0" w:firstLine="0"/>
        <w:jc w:val="left"/>
      </w:pPr>
      <w:r>
        <w:rPr>
          <w:b/>
        </w:rPr>
        <w:t xml:space="preserve"> </w:t>
      </w:r>
    </w:p>
    <w:p w:rsidR="001B6603" w:rsidRDefault="00E32321">
      <w:pPr>
        <w:spacing w:after="241" w:line="240" w:lineRule="auto"/>
        <w:ind w:left="0" w:firstLine="0"/>
        <w:jc w:val="left"/>
      </w:pPr>
      <w:r>
        <w:rPr>
          <w:b/>
        </w:rPr>
        <w:t xml:space="preserve"> </w:t>
      </w:r>
    </w:p>
    <w:p w:rsidR="001B6603" w:rsidRDefault="00E32321">
      <w:pPr>
        <w:pStyle w:val="Heading2"/>
      </w:pPr>
      <w:r>
        <w:t xml:space="preserve"> </w:t>
      </w:r>
      <w:r>
        <w:tab/>
        <w:t xml:space="preserve">COST ANALYSIS  </w:t>
      </w:r>
    </w:p>
    <w:p w:rsidR="001B6603" w:rsidRDefault="00E32321">
      <w:pPr>
        <w:spacing w:after="246"/>
      </w:pPr>
      <w:r>
        <w:rPr>
          <w:b/>
        </w:rPr>
        <w:t xml:space="preserve">      </w:t>
      </w:r>
      <w:r>
        <w:t xml:space="preserve">       The total cost incurred in the model is illustrated in the table below: </w:t>
      </w:r>
    </w:p>
    <w:p w:rsidR="001B6603" w:rsidRDefault="00613788">
      <w:pPr>
        <w:pStyle w:val="Heading2"/>
        <w:spacing w:after="246" w:line="240" w:lineRule="auto"/>
        <w:ind w:left="10" w:right="-15"/>
        <w:jc w:val="center"/>
      </w:pPr>
      <w:r>
        <w:t xml:space="preserve">Table </w:t>
      </w:r>
      <w:r w:rsidR="00E32321">
        <w:t xml:space="preserve">: Cost of Model </w:t>
      </w:r>
    </w:p>
    <w:tbl>
      <w:tblPr>
        <w:tblStyle w:val="TableGrid"/>
        <w:tblW w:w="9516" w:type="dxa"/>
        <w:tblInd w:w="-108" w:type="dxa"/>
        <w:tblCellMar>
          <w:top w:w="0" w:type="dxa"/>
          <w:left w:w="115" w:type="dxa"/>
          <w:bottom w:w="0" w:type="dxa"/>
          <w:right w:w="115" w:type="dxa"/>
        </w:tblCellMar>
        <w:tblLook w:val="04A0" w:firstRow="1" w:lastRow="0" w:firstColumn="1" w:lastColumn="0" w:noHBand="0" w:noVBand="1"/>
      </w:tblPr>
      <w:tblGrid>
        <w:gridCol w:w="4758"/>
        <w:gridCol w:w="4758"/>
      </w:tblGrid>
      <w:tr w:rsidR="001B6603">
        <w:trPr>
          <w:trHeight w:val="967"/>
        </w:trPr>
        <w:tc>
          <w:tcPr>
            <w:tcW w:w="4758"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rPr>
                <w:b/>
              </w:rPr>
              <w:t xml:space="preserve"> </w:t>
            </w:r>
          </w:p>
          <w:p w:rsidR="001B6603" w:rsidRDefault="00E32321">
            <w:pPr>
              <w:spacing w:after="0" w:line="276" w:lineRule="auto"/>
              <w:ind w:left="0" w:firstLine="0"/>
              <w:jc w:val="center"/>
            </w:pPr>
            <w:r>
              <w:rPr>
                <w:b/>
              </w:rPr>
              <w:t xml:space="preserve">MATERIAL </w:t>
            </w:r>
          </w:p>
        </w:tc>
        <w:tc>
          <w:tcPr>
            <w:tcW w:w="4758"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rPr>
                <w:b/>
              </w:rPr>
              <w:t xml:space="preserve"> </w:t>
            </w:r>
          </w:p>
          <w:p w:rsidR="001B6603" w:rsidRDefault="00E32321">
            <w:pPr>
              <w:spacing w:after="0" w:line="276" w:lineRule="auto"/>
              <w:ind w:left="0" w:firstLine="0"/>
              <w:jc w:val="center"/>
            </w:pPr>
            <w:r>
              <w:rPr>
                <w:b/>
              </w:rPr>
              <w:t xml:space="preserve">COST(Rs) </w:t>
            </w:r>
          </w:p>
        </w:tc>
      </w:tr>
      <w:tr w:rsidR="001B6603">
        <w:trPr>
          <w:trHeight w:val="965"/>
        </w:trPr>
        <w:tc>
          <w:tcPr>
            <w:tcW w:w="4758"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rPr>
                <w:b/>
              </w:rPr>
              <w:t xml:space="preserve"> </w:t>
            </w:r>
          </w:p>
          <w:p w:rsidR="001B6603" w:rsidRDefault="00E32321">
            <w:pPr>
              <w:spacing w:after="0" w:line="276" w:lineRule="auto"/>
              <w:ind w:left="0" w:firstLine="0"/>
              <w:jc w:val="center"/>
            </w:pPr>
            <w:r>
              <w:t xml:space="preserve">SPRING </w:t>
            </w:r>
          </w:p>
        </w:tc>
        <w:tc>
          <w:tcPr>
            <w:tcW w:w="4758"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rPr>
                <w:b/>
              </w:rPr>
              <w:t xml:space="preserve"> </w:t>
            </w:r>
          </w:p>
          <w:p w:rsidR="001B6603" w:rsidRDefault="00E32321">
            <w:pPr>
              <w:spacing w:after="0" w:line="276" w:lineRule="auto"/>
              <w:ind w:left="0" w:firstLine="0"/>
              <w:jc w:val="center"/>
            </w:pPr>
            <w:r>
              <w:t xml:space="preserve">140 </w:t>
            </w:r>
          </w:p>
        </w:tc>
      </w:tr>
      <w:tr w:rsidR="001B6603">
        <w:trPr>
          <w:trHeight w:val="967"/>
        </w:trPr>
        <w:tc>
          <w:tcPr>
            <w:tcW w:w="4758"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rPr>
                <w:b/>
              </w:rPr>
              <w:t xml:space="preserve"> </w:t>
            </w:r>
          </w:p>
          <w:p w:rsidR="001B6603" w:rsidRDefault="00E32321">
            <w:pPr>
              <w:spacing w:after="0" w:line="276" w:lineRule="auto"/>
              <w:ind w:left="0" w:firstLine="0"/>
              <w:jc w:val="center"/>
            </w:pPr>
            <w:r>
              <w:t xml:space="preserve">CISTERN </w:t>
            </w:r>
          </w:p>
        </w:tc>
        <w:tc>
          <w:tcPr>
            <w:tcW w:w="4758"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300 </w:t>
            </w:r>
          </w:p>
        </w:tc>
      </w:tr>
      <w:tr w:rsidR="001B6603">
        <w:trPr>
          <w:trHeight w:val="965"/>
        </w:trPr>
        <w:tc>
          <w:tcPr>
            <w:tcW w:w="4758"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BOLT </w:t>
            </w:r>
          </w:p>
        </w:tc>
        <w:tc>
          <w:tcPr>
            <w:tcW w:w="4758"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rPr>
                <w:b/>
              </w:rPr>
              <w:t xml:space="preserve"> </w:t>
            </w:r>
          </w:p>
          <w:p w:rsidR="001B6603" w:rsidRDefault="00E32321">
            <w:pPr>
              <w:spacing w:after="0" w:line="276" w:lineRule="auto"/>
              <w:ind w:left="0" w:firstLine="0"/>
              <w:jc w:val="center"/>
            </w:pPr>
            <w:r>
              <w:t xml:space="preserve">110 </w:t>
            </w:r>
          </w:p>
        </w:tc>
      </w:tr>
      <w:tr w:rsidR="001B6603">
        <w:trPr>
          <w:trHeight w:val="968"/>
        </w:trPr>
        <w:tc>
          <w:tcPr>
            <w:tcW w:w="4758"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rPr>
                <w:b/>
              </w:rPr>
              <w:t xml:space="preserve"> </w:t>
            </w:r>
          </w:p>
          <w:p w:rsidR="001B6603" w:rsidRDefault="00E32321">
            <w:pPr>
              <w:spacing w:after="0" w:line="276" w:lineRule="auto"/>
              <w:ind w:left="0" w:firstLine="0"/>
              <w:jc w:val="center"/>
            </w:pPr>
            <w:r>
              <w:t xml:space="preserve">WOOD </w:t>
            </w:r>
          </w:p>
        </w:tc>
        <w:tc>
          <w:tcPr>
            <w:tcW w:w="4758"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rPr>
                <w:b/>
              </w:rPr>
              <w:t xml:space="preserve"> </w:t>
            </w:r>
          </w:p>
          <w:p w:rsidR="001B6603" w:rsidRDefault="00E32321">
            <w:pPr>
              <w:spacing w:after="0" w:line="276" w:lineRule="auto"/>
              <w:ind w:left="0" w:firstLine="0"/>
              <w:jc w:val="center"/>
            </w:pPr>
            <w:r>
              <w:t xml:space="preserve">500 </w:t>
            </w:r>
          </w:p>
        </w:tc>
      </w:tr>
      <w:tr w:rsidR="001B6603">
        <w:trPr>
          <w:trHeight w:val="965"/>
        </w:trPr>
        <w:tc>
          <w:tcPr>
            <w:tcW w:w="4758"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rPr>
                <w:b/>
              </w:rPr>
              <w:t xml:space="preserve"> </w:t>
            </w:r>
          </w:p>
          <w:p w:rsidR="001B6603" w:rsidRDefault="00E32321">
            <w:pPr>
              <w:spacing w:after="0" w:line="276" w:lineRule="auto"/>
              <w:ind w:left="0" w:firstLine="0"/>
              <w:jc w:val="center"/>
            </w:pPr>
            <w:r>
              <w:t xml:space="preserve">WELDING </w:t>
            </w:r>
          </w:p>
        </w:tc>
        <w:tc>
          <w:tcPr>
            <w:tcW w:w="4758"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rPr>
                <w:b/>
              </w:rPr>
              <w:t xml:space="preserve"> </w:t>
            </w:r>
          </w:p>
          <w:p w:rsidR="001B6603" w:rsidRDefault="00E32321">
            <w:pPr>
              <w:spacing w:after="0" w:line="276" w:lineRule="auto"/>
              <w:ind w:left="0" w:firstLine="0"/>
              <w:jc w:val="center"/>
            </w:pPr>
            <w:r>
              <w:t xml:space="preserve">1000 </w:t>
            </w:r>
          </w:p>
        </w:tc>
      </w:tr>
      <w:tr w:rsidR="001B6603">
        <w:trPr>
          <w:trHeight w:val="967"/>
        </w:trPr>
        <w:tc>
          <w:tcPr>
            <w:tcW w:w="4758"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rPr>
                <w:b/>
              </w:rPr>
              <w:t xml:space="preserve"> </w:t>
            </w:r>
          </w:p>
          <w:p w:rsidR="001B6603" w:rsidRDefault="00E32321">
            <w:pPr>
              <w:spacing w:after="0" w:line="276" w:lineRule="auto"/>
              <w:ind w:left="0" w:firstLine="0"/>
              <w:jc w:val="center"/>
            </w:pPr>
            <w:r>
              <w:t xml:space="preserve">STAINLESS STEEL SQUARE PIPES </w:t>
            </w:r>
          </w:p>
        </w:tc>
        <w:tc>
          <w:tcPr>
            <w:tcW w:w="4758"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rPr>
                <w:b/>
              </w:rPr>
              <w:t xml:space="preserve"> </w:t>
            </w:r>
          </w:p>
          <w:p w:rsidR="001B6603" w:rsidRDefault="00E32321">
            <w:pPr>
              <w:spacing w:after="0" w:line="276" w:lineRule="auto"/>
              <w:ind w:left="0" w:firstLine="0"/>
              <w:jc w:val="center"/>
            </w:pPr>
            <w:r>
              <w:t xml:space="preserve">800 </w:t>
            </w:r>
          </w:p>
        </w:tc>
      </w:tr>
      <w:tr w:rsidR="001B6603">
        <w:trPr>
          <w:trHeight w:val="965"/>
        </w:trPr>
        <w:tc>
          <w:tcPr>
            <w:tcW w:w="4758"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rPr>
                <w:b/>
              </w:rPr>
              <w:t xml:space="preserve"> </w:t>
            </w:r>
          </w:p>
          <w:p w:rsidR="001B6603" w:rsidRDefault="00E32321">
            <w:pPr>
              <w:spacing w:after="0" w:line="276" w:lineRule="auto"/>
              <w:ind w:left="0" w:firstLine="0"/>
              <w:jc w:val="center"/>
            </w:pPr>
            <w:r>
              <w:t xml:space="preserve">MISCELLANEOUS </w:t>
            </w:r>
          </w:p>
        </w:tc>
        <w:tc>
          <w:tcPr>
            <w:tcW w:w="4758"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rPr>
                <w:b/>
              </w:rPr>
              <w:t xml:space="preserve"> </w:t>
            </w:r>
          </w:p>
          <w:p w:rsidR="001B6603" w:rsidRDefault="00E32321">
            <w:pPr>
              <w:spacing w:after="0" w:line="276" w:lineRule="auto"/>
              <w:ind w:left="0" w:firstLine="0"/>
              <w:jc w:val="center"/>
            </w:pPr>
            <w:r>
              <w:t xml:space="preserve">500 </w:t>
            </w:r>
          </w:p>
        </w:tc>
      </w:tr>
      <w:tr w:rsidR="001B6603">
        <w:trPr>
          <w:trHeight w:val="1044"/>
        </w:trPr>
        <w:tc>
          <w:tcPr>
            <w:tcW w:w="4758"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rPr>
                <w:b/>
                <w:sz w:val="28"/>
              </w:rPr>
              <w:t xml:space="preserve"> </w:t>
            </w:r>
          </w:p>
          <w:p w:rsidR="001B6603" w:rsidRDefault="00E32321">
            <w:pPr>
              <w:spacing w:after="0" w:line="276" w:lineRule="auto"/>
              <w:ind w:left="0" w:firstLine="0"/>
              <w:jc w:val="center"/>
            </w:pPr>
            <w:r>
              <w:rPr>
                <w:b/>
              </w:rPr>
              <w:t xml:space="preserve">TOTAL </w:t>
            </w:r>
          </w:p>
        </w:tc>
        <w:tc>
          <w:tcPr>
            <w:tcW w:w="4758"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rPr>
                <w:b/>
                <w:sz w:val="28"/>
              </w:rPr>
              <w:t xml:space="preserve"> </w:t>
            </w:r>
          </w:p>
          <w:p w:rsidR="001B6603" w:rsidRDefault="00E32321">
            <w:pPr>
              <w:spacing w:after="0" w:line="276" w:lineRule="auto"/>
              <w:ind w:left="0" w:firstLine="0"/>
              <w:jc w:val="center"/>
            </w:pPr>
            <w:r>
              <w:rPr>
                <w:b/>
                <w:sz w:val="28"/>
              </w:rPr>
              <w:t xml:space="preserve">3350 </w:t>
            </w:r>
          </w:p>
        </w:tc>
      </w:tr>
    </w:tbl>
    <w:p w:rsidR="001B6603" w:rsidRDefault="00E32321">
      <w:pPr>
        <w:spacing w:after="240" w:line="240" w:lineRule="auto"/>
        <w:ind w:left="0" w:firstLine="0"/>
        <w:jc w:val="left"/>
      </w:pPr>
      <w:r>
        <w:rPr>
          <w:b/>
        </w:rPr>
        <w:t xml:space="preserve"> </w:t>
      </w:r>
    </w:p>
    <w:p w:rsidR="001B6603" w:rsidRDefault="00E32321">
      <w:pPr>
        <w:spacing w:after="246" w:line="240" w:lineRule="auto"/>
        <w:ind w:left="0" w:firstLine="0"/>
        <w:jc w:val="left"/>
      </w:pPr>
      <w:r>
        <w:rPr>
          <w:b/>
          <w:sz w:val="28"/>
        </w:rPr>
        <w:t xml:space="preserve"> </w:t>
      </w:r>
    </w:p>
    <w:p w:rsidR="001B6603" w:rsidRDefault="00E32321">
      <w:pPr>
        <w:spacing w:after="229" w:line="436" w:lineRule="auto"/>
        <w:ind w:left="0" w:right="8997" w:firstLine="0"/>
        <w:jc w:val="left"/>
      </w:pPr>
      <w:r>
        <w:rPr>
          <w:b/>
        </w:rPr>
        <w:t xml:space="preserve"> </w:t>
      </w:r>
      <w:r>
        <w:t xml:space="preserve"> </w:t>
      </w:r>
    </w:p>
    <w:p w:rsidR="001B6603" w:rsidRDefault="00E32321">
      <w:pPr>
        <w:spacing w:after="241" w:line="240" w:lineRule="auto"/>
        <w:ind w:left="0" w:firstLine="0"/>
        <w:jc w:val="left"/>
      </w:pPr>
      <w:r>
        <w:t xml:space="preserve"> </w:t>
      </w:r>
    </w:p>
    <w:p w:rsidR="001B6603" w:rsidRDefault="00E32321">
      <w:pPr>
        <w:spacing w:after="0" w:line="240" w:lineRule="auto"/>
        <w:ind w:left="0" w:firstLine="0"/>
        <w:jc w:val="left"/>
      </w:pPr>
      <w:r>
        <w:lastRenderedPageBreak/>
        <w:t xml:space="preserve"> </w:t>
      </w:r>
    </w:p>
    <w:p w:rsidR="001B6603" w:rsidRDefault="00E32321">
      <w:pPr>
        <w:pStyle w:val="Heading1"/>
      </w:pPr>
      <w:r>
        <w:t xml:space="preserve">CONSTRUCTION </w:t>
      </w:r>
    </w:p>
    <w:p w:rsidR="001B6603" w:rsidRDefault="00E32321">
      <w:pPr>
        <w:spacing w:after="337" w:line="240" w:lineRule="auto"/>
        <w:ind w:left="0" w:firstLine="0"/>
        <w:jc w:val="center"/>
      </w:pPr>
      <w:r>
        <w:t xml:space="preserve"> </w:t>
      </w:r>
    </w:p>
    <w:p w:rsidR="001B6603" w:rsidRDefault="00E32321">
      <w:pPr>
        <w:spacing w:line="351" w:lineRule="auto"/>
      </w:pPr>
      <w:r>
        <w:t xml:space="preserve"> Construction of the system is simple and efficient. It does not have any complicated arrangement. The operation of the arrangement is fully mechanical. Steps involved in fabricating are:</w:t>
      </w:r>
      <w:r>
        <w:rPr>
          <w:sz w:val="22"/>
        </w:rPr>
        <w:t xml:space="preserve"> </w:t>
      </w:r>
    </w:p>
    <w:p w:rsidR="001B6603" w:rsidRDefault="00E32321" w:rsidP="00613788">
      <w:pPr>
        <w:pStyle w:val="Heading2"/>
        <w:spacing w:after="351"/>
        <w:ind w:left="0" w:firstLine="0"/>
      </w:pPr>
      <w:r>
        <w:t xml:space="preserve">  </w:t>
      </w:r>
      <w:r>
        <w:tab/>
        <w:t xml:space="preserve">MAIN PARTS USED IN THE CONSTRUCTION </w:t>
      </w:r>
    </w:p>
    <w:p w:rsidR="001B6603" w:rsidRDefault="00E32321">
      <w:pPr>
        <w:numPr>
          <w:ilvl w:val="0"/>
          <w:numId w:val="5"/>
        </w:numPr>
        <w:spacing w:after="157"/>
        <w:ind w:hanging="720"/>
      </w:pPr>
      <w:r>
        <w:t xml:space="preserve">Platform Making </w:t>
      </w:r>
    </w:p>
    <w:p w:rsidR="001B6603" w:rsidRDefault="00E32321">
      <w:pPr>
        <w:numPr>
          <w:ilvl w:val="0"/>
          <w:numId w:val="5"/>
        </w:numPr>
        <w:spacing w:after="156"/>
        <w:ind w:hanging="720"/>
      </w:pPr>
      <w:r>
        <w:t>Cistern</w:t>
      </w:r>
      <w:r>
        <w:t xml:space="preserve"> Fitting </w:t>
      </w:r>
    </w:p>
    <w:p w:rsidR="001B6603" w:rsidRDefault="00E32321">
      <w:pPr>
        <w:numPr>
          <w:ilvl w:val="0"/>
          <w:numId w:val="5"/>
        </w:numPr>
        <w:ind w:hanging="720"/>
      </w:pPr>
      <w:r>
        <w:t xml:space="preserve">Motion Transmitting Lever </w:t>
      </w:r>
    </w:p>
    <w:p w:rsidR="001B6603" w:rsidRDefault="00E32321">
      <w:pPr>
        <w:pStyle w:val="Heading3"/>
        <w:spacing w:after="331"/>
      </w:pPr>
      <w:r>
        <w:t xml:space="preserve">  Platform Making </w:t>
      </w:r>
    </w:p>
    <w:p w:rsidR="001B6603" w:rsidRDefault="00E32321">
      <w:pPr>
        <w:spacing w:line="340" w:lineRule="auto"/>
        <w:ind w:left="796" w:hanging="811"/>
      </w:pPr>
      <w:r>
        <w:rPr>
          <w:b/>
          <w:sz w:val="28"/>
        </w:rPr>
        <w:t xml:space="preserve">    </w:t>
      </w:r>
      <w:r>
        <w:t>Platform is made of wood. It is a replica of originally used Indian toilet. In our design of platform we have used 12 numbers of springs, rectangular wood (54 x 49) cm in the figure given below. This platform is arranged by attaching 4 bolts of 9 inch leng</w:t>
      </w:r>
      <w:r>
        <w:t>th and 12 mm diameter each, these are attached at four corner of wood. In the middle of the two wood pattern springs are arranged in parallel arrangement in three rows.</w:t>
      </w:r>
      <w:r>
        <w:rPr>
          <w:b/>
          <w:sz w:val="28"/>
        </w:rPr>
        <w:t xml:space="preserve"> </w:t>
      </w:r>
    </w:p>
    <w:p w:rsidR="001B6603" w:rsidRDefault="00E32321">
      <w:pPr>
        <w:spacing w:after="362" w:line="240" w:lineRule="auto"/>
        <w:ind w:left="0" w:firstLine="0"/>
        <w:jc w:val="left"/>
      </w:pPr>
      <w:r>
        <w:rPr>
          <w:b/>
          <w:sz w:val="28"/>
        </w:rPr>
        <w:t xml:space="preserve"> </w:t>
      </w:r>
    </w:p>
    <w:p w:rsidR="001B6603" w:rsidRDefault="00E32321">
      <w:pPr>
        <w:pStyle w:val="Heading3"/>
        <w:spacing w:after="330"/>
      </w:pPr>
      <w:r>
        <w:t xml:space="preserve">  Cistern Fitting </w:t>
      </w:r>
    </w:p>
    <w:p w:rsidR="001B6603" w:rsidRDefault="00E32321">
      <w:pPr>
        <w:spacing w:line="351" w:lineRule="auto"/>
        <w:ind w:left="811" w:hanging="271"/>
      </w:pPr>
      <w:r>
        <w:t xml:space="preserve">     Cistern is fitted by attaching metal plate with lower p</w:t>
      </w:r>
      <w:r>
        <w:t>art of the platform. It is given a minimum height of 760 mm. To the cistern a continuous water supply line is connected.  Cistern contains a floating ball and manually pressed handle .When water in the container crosses maximum limit floating ball prevents</w:t>
      </w:r>
      <w:r>
        <w:t xml:space="preserve"> further flowing of water in the inlet. When handle is pressed discharge of water occurs. </w:t>
      </w:r>
    </w:p>
    <w:p w:rsidR="001B6603" w:rsidRDefault="00E32321">
      <w:pPr>
        <w:spacing w:after="337" w:line="240" w:lineRule="auto"/>
        <w:ind w:left="0" w:firstLine="0"/>
        <w:jc w:val="left"/>
      </w:pPr>
      <w:r>
        <w:t xml:space="preserve"> </w:t>
      </w:r>
    </w:p>
    <w:p w:rsidR="001B6603" w:rsidRDefault="00E32321">
      <w:pPr>
        <w:spacing w:after="0" w:line="240" w:lineRule="auto"/>
        <w:ind w:left="0" w:firstLine="0"/>
        <w:jc w:val="left"/>
      </w:pPr>
      <w:r>
        <w:t xml:space="preserve"> </w:t>
      </w:r>
    </w:p>
    <w:p w:rsidR="001B6603" w:rsidRDefault="00E32321">
      <w:pPr>
        <w:spacing w:after="342" w:line="240" w:lineRule="auto"/>
        <w:ind w:left="0" w:firstLine="0"/>
        <w:jc w:val="left"/>
      </w:pPr>
      <w:r>
        <w:t xml:space="preserve"> </w:t>
      </w:r>
    </w:p>
    <w:p w:rsidR="001B6603" w:rsidRDefault="00E32321" w:rsidP="00613788">
      <w:pPr>
        <w:pStyle w:val="Heading3"/>
        <w:spacing w:after="332"/>
        <w:ind w:left="0" w:firstLine="0"/>
      </w:pPr>
      <w:r>
        <w:lastRenderedPageBreak/>
        <w:t xml:space="preserve">  Motion Transmitting Lever </w:t>
      </w:r>
    </w:p>
    <w:p w:rsidR="001B6603" w:rsidRDefault="00E32321">
      <w:pPr>
        <w:spacing w:line="351" w:lineRule="auto"/>
        <w:ind w:left="730"/>
      </w:pPr>
      <w:r>
        <w:t xml:space="preserve">    It is a square hollow pipe which is attached on the upper part of the platform by making a bracket and thereby screwing i</w:t>
      </w:r>
      <w:r>
        <w:t>t up. This motion transmitting lever is connected to another small thin lever by arc welding. This thin lever is drilled and attached to the cistern frame with the help of a screw. At the end portion of the lever a synthetic rubber band is used having thic</w:t>
      </w:r>
      <w:r>
        <w:t xml:space="preserve">kness  5 mm .The end portion of the thin lever having synthetic rubber at the end  touches the handle and pressed it whenever people gets off from the platform. </w:t>
      </w:r>
    </w:p>
    <w:p w:rsidR="001B6603" w:rsidRDefault="00E32321">
      <w:pPr>
        <w:spacing w:after="278" w:line="240" w:lineRule="auto"/>
        <w:ind w:left="0" w:right="1243" w:firstLine="0"/>
        <w:jc w:val="right"/>
      </w:pPr>
      <w:r>
        <w:rPr>
          <w:rFonts w:ascii="Calibri" w:eastAsia="Calibri" w:hAnsi="Calibri" w:cs="Calibri"/>
          <w:noProof/>
          <w:sz w:val="22"/>
        </w:rPr>
        <w:drawing>
          <wp:inline distT="0" distB="0" distL="0" distR="0">
            <wp:extent cx="4105275" cy="5473700"/>
            <wp:effectExtent l="0" t="0" r="0" b="0"/>
            <wp:docPr id="17645" name="Picture 17645"/>
            <wp:cNvGraphicFramePr/>
            <a:graphic xmlns:a="http://schemas.openxmlformats.org/drawingml/2006/main">
              <a:graphicData uri="http://schemas.openxmlformats.org/drawingml/2006/picture">
                <pic:pic xmlns:pic="http://schemas.openxmlformats.org/drawingml/2006/picture">
                  <pic:nvPicPr>
                    <pic:cNvPr id="17645" name="Picture 17645"/>
                    <pic:cNvPicPr/>
                  </pic:nvPicPr>
                  <pic:blipFill>
                    <a:blip r:embed="rId7"/>
                    <a:stretch>
                      <a:fillRect/>
                    </a:stretch>
                  </pic:blipFill>
                  <pic:spPr>
                    <a:xfrm>
                      <a:off x="0" y="0"/>
                      <a:ext cx="4105275" cy="5473700"/>
                    </a:xfrm>
                    <a:prstGeom prst="rect">
                      <a:avLst/>
                    </a:prstGeom>
                  </pic:spPr>
                </pic:pic>
              </a:graphicData>
            </a:graphic>
          </wp:inline>
        </w:drawing>
      </w:r>
      <w:r>
        <w:rPr>
          <w:sz w:val="22"/>
        </w:rPr>
        <w:t xml:space="preserve"> </w:t>
      </w:r>
    </w:p>
    <w:p w:rsidR="001B6603" w:rsidRDefault="00613788">
      <w:pPr>
        <w:pStyle w:val="Heading2"/>
        <w:spacing w:after="10" w:line="240" w:lineRule="auto"/>
        <w:ind w:left="10" w:right="-15"/>
        <w:jc w:val="center"/>
      </w:pPr>
      <w:r>
        <w:t xml:space="preserve">Figure </w:t>
      </w:r>
      <w:r w:rsidR="00E32321">
        <w:t xml:space="preserve">: View of the Lever </w:t>
      </w:r>
    </w:p>
    <w:p w:rsidR="001B6603" w:rsidRDefault="00E32321">
      <w:pPr>
        <w:spacing w:after="248" w:line="240" w:lineRule="auto"/>
        <w:ind w:left="0" w:firstLine="0"/>
        <w:jc w:val="center"/>
      </w:pPr>
      <w:r>
        <w:rPr>
          <w:b/>
          <w:sz w:val="28"/>
        </w:rPr>
        <w:t xml:space="preserve"> </w:t>
      </w:r>
    </w:p>
    <w:p w:rsidR="001B6603" w:rsidRDefault="00E32321">
      <w:pPr>
        <w:pStyle w:val="Heading1"/>
        <w:spacing w:after="362"/>
      </w:pPr>
      <w:r>
        <w:lastRenderedPageBreak/>
        <w:t xml:space="preserve">WORKING OF SMART TOILET FOR AUTOMATIC FLUSHING </w:t>
      </w:r>
    </w:p>
    <w:p w:rsidR="001B6603" w:rsidRDefault="00E32321">
      <w:pPr>
        <w:spacing w:after="337" w:line="240" w:lineRule="auto"/>
        <w:ind w:left="0" w:firstLine="0"/>
        <w:jc w:val="center"/>
      </w:pPr>
      <w:r>
        <w:rPr>
          <w:b/>
        </w:rPr>
        <w:t xml:space="preserve"> </w:t>
      </w:r>
    </w:p>
    <w:p w:rsidR="001B6603" w:rsidRDefault="00E32321">
      <w:pPr>
        <w:pStyle w:val="Heading2"/>
        <w:spacing w:after="330"/>
      </w:pPr>
      <w:r>
        <w:t xml:space="preserve">  </w:t>
      </w:r>
      <w:r>
        <w:tab/>
        <w:t xml:space="preserve">WORKING PRINCIPLE  </w:t>
      </w:r>
    </w:p>
    <w:p w:rsidR="001B6603" w:rsidRDefault="00E32321">
      <w:pPr>
        <w:spacing w:line="351" w:lineRule="auto"/>
        <w:ind w:left="720" w:hanging="360"/>
      </w:pPr>
      <w:r>
        <w:t xml:space="preserve">   The working principle of the mechanism is very simple which uses only mechanical means (such as springs, levers etc.) for its functioning. The wooden platform is consisting of two halves, one movable and the other fixed, both having springs between them</w:t>
      </w:r>
      <w:r>
        <w:t>. It mainly works on the principle of spring compression and expansion. When force is applied on spring, it gets compressed and after removal of the force, because of spring stiffness it provides a reaction force in opposite direction. The vertical steel p</w:t>
      </w:r>
      <w:r>
        <w:t>ipe attached to the upper half of the base also moves up and down along with it. As a result due to lever mechanism the flexible element attached to the tip of the lever moves up crossing the cistern handle. All the arrangements work together and provide u</w:t>
      </w:r>
      <w:r>
        <w:t xml:space="preserve">s automatic flushing from cistern. </w:t>
      </w:r>
    </w:p>
    <w:p w:rsidR="001B6603" w:rsidRDefault="00E32321">
      <w:pPr>
        <w:pStyle w:val="Heading2"/>
        <w:spacing w:after="349"/>
      </w:pPr>
      <w:r>
        <w:t xml:space="preserve"> </w:t>
      </w:r>
      <w:r>
        <w:tab/>
        <w:t xml:space="preserve"> WORKING OF EVERY ITEM USED IN OUR SYSTEM  </w:t>
      </w:r>
    </w:p>
    <w:p w:rsidR="001B6603" w:rsidRDefault="00E32321">
      <w:pPr>
        <w:numPr>
          <w:ilvl w:val="0"/>
          <w:numId w:val="6"/>
        </w:numPr>
        <w:spacing w:after="157"/>
        <w:ind w:hanging="720"/>
      </w:pPr>
      <w:r>
        <w:t xml:space="preserve">Platform working </w:t>
      </w:r>
    </w:p>
    <w:p w:rsidR="001B6603" w:rsidRDefault="00E32321">
      <w:pPr>
        <w:numPr>
          <w:ilvl w:val="0"/>
          <w:numId w:val="6"/>
        </w:numPr>
        <w:spacing w:after="157"/>
        <w:ind w:hanging="720"/>
      </w:pPr>
      <w:r>
        <w:t xml:space="preserve">Cistern working </w:t>
      </w:r>
    </w:p>
    <w:p w:rsidR="001B6603" w:rsidRDefault="00E32321">
      <w:pPr>
        <w:numPr>
          <w:ilvl w:val="0"/>
          <w:numId w:val="6"/>
        </w:numPr>
        <w:ind w:hanging="720"/>
      </w:pPr>
      <w:r>
        <w:t xml:space="preserve">Lever working  </w:t>
      </w:r>
    </w:p>
    <w:p w:rsidR="001B6603" w:rsidRDefault="00E32321">
      <w:pPr>
        <w:pStyle w:val="Heading3"/>
        <w:spacing w:after="332"/>
      </w:pPr>
      <w:r>
        <w:t xml:space="preserve">Platform Working  </w:t>
      </w:r>
    </w:p>
    <w:p w:rsidR="001B6603" w:rsidRDefault="00E32321">
      <w:pPr>
        <w:spacing w:line="351" w:lineRule="auto"/>
        <w:ind w:left="811" w:hanging="271"/>
      </w:pPr>
      <w:r>
        <w:t xml:space="preserve">      Platform is nothing but spring mass system arrangement. It is the main part of our devel</w:t>
      </w:r>
      <w:r>
        <w:t>oped project where people will sit for toilet and thus compressing the spring attached in it. So when the person lifts off from the platform because of spring stiffness platform will try to comeback to original position and thus allowing an upward automati</w:t>
      </w:r>
      <w:r>
        <w:t xml:space="preserve">c movement of the platform. </w:t>
      </w:r>
    </w:p>
    <w:p w:rsidR="001B6603" w:rsidRDefault="00E32321">
      <w:pPr>
        <w:pStyle w:val="Heading3"/>
        <w:spacing w:after="330"/>
      </w:pPr>
      <w:r>
        <w:t xml:space="preserve">Cistern Working  </w:t>
      </w:r>
    </w:p>
    <w:p w:rsidR="001B6603" w:rsidRDefault="00E32321" w:rsidP="00613788">
      <w:pPr>
        <w:spacing w:line="352" w:lineRule="auto"/>
        <w:ind w:left="705" w:hanging="720"/>
      </w:pPr>
      <w:r>
        <w:t xml:space="preserve">       The cistern contains a handle, an inlet valve and a float rod with float ball at the end. The inlet is mainly controlled by float ball whereas outlet is controlled by handle </w:t>
      </w:r>
      <w:r>
        <w:t xml:space="preserve">attached on the cistern. When handle is pressed in downward direction outlet valve opens and discharge takes place.  </w:t>
      </w:r>
      <w:r>
        <w:rPr>
          <w:b/>
        </w:rPr>
        <w:t xml:space="preserve"> </w:t>
      </w:r>
    </w:p>
    <w:p w:rsidR="001B6603" w:rsidRDefault="00E32321">
      <w:pPr>
        <w:pStyle w:val="Heading3"/>
        <w:spacing w:after="332"/>
      </w:pPr>
      <w:r>
        <w:lastRenderedPageBreak/>
        <w:t xml:space="preserve">4.2.3  Lever Working   </w:t>
      </w:r>
    </w:p>
    <w:p w:rsidR="001B6603" w:rsidRDefault="00E32321">
      <w:pPr>
        <w:spacing w:line="350" w:lineRule="auto"/>
        <w:ind w:left="730"/>
      </w:pPr>
      <w:r>
        <w:t xml:space="preserve">    There are total two levers attached on our system which do the function on the following manner:- </w:t>
      </w:r>
    </w:p>
    <w:p w:rsidR="001B6603" w:rsidRDefault="00E32321">
      <w:pPr>
        <w:numPr>
          <w:ilvl w:val="0"/>
          <w:numId w:val="7"/>
        </w:numPr>
        <w:spacing w:after="147" w:line="351" w:lineRule="auto"/>
        <w:ind w:hanging="360"/>
      </w:pPr>
      <w:r>
        <w:rPr>
          <w:i/>
        </w:rPr>
        <w:t>Motion tr</w:t>
      </w:r>
      <w:r>
        <w:rPr>
          <w:i/>
        </w:rPr>
        <w:t>ansmitting lever</w:t>
      </w:r>
      <w:r>
        <w:t>: Motion transmitting lever is directly attached on the upper part of platform. Upward motion of platform is first transmitted to motion transmitting lever which pushes the 2</w:t>
      </w:r>
      <w:r>
        <w:rPr>
          <w:vertAlign w:val="superscript"/>
        </w:rPr>
        <w:t>nd</w:t>
      </w:r>
      <w:r>
        <w:t xml:space="preserve"> lever attached on it in upward direction and net effect is conv</w:t>
      </w:r>
      <w:r>
        <w:t xml:space="preserve">erted into downward direction. </w:t>
      </w:r>
    </w:p>
    <w:p w:rsidR="001B6603" w:rsidRDefault="00E32321">
      <w:pPr>
        <w:numPr>
          <w:ilvl w:val="0"/>
          <w:numId w:val="7"/>
        </w:numPr>
        <w:spacing w:line="351" w:lineRule="auto"/>
        <w:ind w:hanging="360"/>
      </w:pPr>
      <w:r>
        <w:rPr>
          <w:i/>
        </w:rPr>
        <w:t>Lever with synthetic rubber at the end</w:t>
      </w:r>
      <w:r>
        <w:t>: The lever having synthetic rubber at the end is connected by bolt joint to the motion transmitting lever. The end this lever is grooved and synthetic rubber is attached which touches t</w:t>
      </w:r>
      <w:r>
        <w:t xml:space="preserve">he handle of the cistern. Thus handle of the cistern is pushed in downward direction by rubber and providing an automatic flush from the cistern.  </w:t>
      </w:r>
    </w:p>
    <w:p w:rsidR="001B6603" w:rsidRDefault="00E32321">
      <w:pPr>
        <w:pStyle w:val="Heading2"/>
        <w:spacing w:after="330"/>
      </w:pPr>
      <w:r>
        <w:t xml:space="preserve">  </w:t>
      </w:r>
      <w:r>
        <w:tab/>
        <w:t xml:space="preserve">DIFFERENT POSTIONS OF LEVER  </w:t>
      </w:r>
      <w:r>
        <w:rPr>
          <w:b w:val="0"/>
          <w:sz w:val="22"/>
        </w:rPr>
        <w:t xml:space="preserve"> </w:t>
      </w:r>
    </w:p>
    <w:p w:rsidR="001B6603" w:rsidRDefault="00E32321">
      <w:pPr>
        <w:spacing w:line="352" w:lineRule="auto"/>
        <w:ind w:left="705" w:hanging="720"/>
      </w:pPr>
      <w:r>
        <w:rPr>
          <w:sz w:val="22"/>
        </w:rPr>
        <w:t xml:space="preserve"> </w:t>
      </w:r>
      <w:r>
        <w:rPr>
          <w:sz w:val="22"/>
        </w:rPr>
        <w:tab/>
        <w:t xml:space="preserve"> </w:t>
      </w:r>
      <w:r>
        <w:rPr>
          <w:sz w:val="22"/>
        </w:rPr>
        <w:tab/>
      </w:r>
      <w:r>
        <w:t>Following figures illustrate different load condition and their res</w:t>
      </w:r>
      <w:r>
        <w:t xml:space="preserve">pective position of lever. </w:t>
      </w:r>
    </w:p>
    <w:p w:rsidR="001B6603" w:rsidRDefault="00E32321">
      <w:pPr>
        <w:spacing w:after="276" w:line="240" w:lineRule="auto"/>
        <w:ind w:left="1808" w:firstLine="0"/>
        <w:jc w:val="left"/>
      </w:pPr>
      <w:r>
        <w:rPr>
          <w:rFonts w:ascii="Calibri" w:eastAsia="Calibri" w:hAnsi="Calibri" w:cs="Calibri"/>
          <w:noProof/>
          <w:sz w:val="22"/>
        </w:rPr>
        <w:drawing>
          <wp:inline distT="0" distB="0" distL="0" distR="0">
            <wp:extent cx="3454146" cy="2800604"/>
            <wp:effectExtent l="0" t="0" r="0" b="0"/>
            <wp:docPr id="2472" name="Picture 2472"/>
            <wp:cNvGraphicFramePr/>
            <a:graphic xmlns:a="http://schemas.openxmlformats.org/drawingml/2006/main">
              <a:graphicData uri="http://schemas.openxmlformats.org/drawingml/2006/picture">
                <pic:pic xmlns:pic="http://schemas.openxmlformats.org/drawingml/2006/picture">
                  <pic:nvPicPr>
                    <pic:cNvPr id="2472" name="Picture 2472"/>
                    <pic:cNvPicPr/>
                  </pic:nvPicPr>
                  <pic:blipFill>
                    <a:blip r:embed="rId8"/>
                    <a:stretch>
                      <a:fillRect/>
                    </a:stretch>
                  </pic:blipFill>
                  <pic:spPr>
                    <a:xfrm>
                      <a:off x="0" y="0"/>
                      <a:ext cx="3454146" cy="2800604"/>
                    </a:xfrm>
                    <a:prstGeom prst="rect">
                      <a:avLst/>
                    </a:prstGeom>
                  </pic:spPr>
                </pic:pic>
              </a:graphicData>
            </a:graphic>
          </wp:inline>
        </w:drawing>
      </w:r>
      <w:r>
        <w:rPr>
          <w:sz w:val="22"/>
        </w:rPr>
        <w:t xml:space="preserve"> </w:t>
      </w:r>
    </w:p>
    <w:p w:rsidR="001B6603" w:rsidRDefault="00613788">
      <w:pPr>
        <w:pStyle w:val="Heading2"/>
        <w:spacing w:after="10" w:line="240" w:lineRule="auto"/>
        <w:ind w:left="10" w:right="-15"/>
        <w:jc w:val="center"/>
      </w:pPr>
      <w:r>
        <w:t xml:space="preserve">Figure </w:t>
      </w:r>
      <w:r w:rsidR="00E32321">
        <w:t xml:space="preserve">: Position of Lever When Load is not applied   </w:t>
      </w:r>
    </w:p>
    <w:p w:rsidR="001B6603" w:rsidRDefault="00E32321">
      <w:pPr>
        <w:spacing w:after="231" w:line="240" w:lineRule="auto"/>
        <w:ind w:left="0" w:firstLine="0"/>
        <w:jc w:val="left"/>
      </w:pPr>
      <w:r>
        <w:rPr>
          <w:b/>
        </w:rPr>
        <w:t xml:space="preserve"> </w:t>
      </w:r>
    </w:p>
    <w:p w:rsidR="001B6603" w:rsidRDefault="00E32321">
      <w:pPr>
        <w:spacing w:after="178" w:line="240" w:lineRule="auto"/>
        <w:ind w:left="0" w:right="2213" w:firstLine="0"/>
        <w:jc w:val="right"/>
      </w:pPr>
      <w:r>
        <w:rPr>
          <w:rFonts w:ascii="Calibri" w:eastAsia="Calibri" w:hAnsi="Calibri" w:cs="Calibri"/>
          <w:noProof/>
          <w:sz w:val="22"/>
        </w:rPr>
        <w:lastRenderedPageBreak/>
        <w:drawing>
          <wp:inline distT="0" distB="0" distL="0" distR="0">
            <wp:extent cx="2873375" cy="2959100"/>
            <wp:effectExtent l="0" t="0" r="0" b="0"/>
            <wp:docPr id="17863" name="Picture 17863"/>
            <wp:cNvGraphicFramePr/>
            <a:graphic xmlns:a="http://schemas.openxmlformats.org/drawingml/2006/main">
              <a:graphicData uri="http://schemas.openxmlformats.org/drawingml/2006/picture">
                <pic:pic xmlns:pic="http://schemas.openxmlformats.org/drawingml/2006/picture">
                  <pic:nvPicPr>
                    <pic:cNvPr id="17863" name="Picture 17863"/>
                    <pic:cNvPicPr/>
                  </pic:nvPicPr>
                  <pic:blipFill>
                    <a:blip r:embed="rId9"/>
                    <a:stretch>
                      <a:fillRect/>
                    </a:stretch>
                  </pic:blipFill>
                  <pic:spPr>
                    <a:xfrm>
                      <a:off x="0" y="0"/>
                      <a:ext cx="2873375" cy="2959100"/>
                    </a:xfrm>
                    <a:prstGeom prst="rect">
                      <a:avLst/>
                    </a:prstGeom>
                  </pic:spPr>
                </pic:pic>
              </a:graphicData>
            </a:graphic>
          </wp:inline>
        </w:drawing>
      </w:r>
      <w:r>
        <w:rPr>
          <w:rFonts w:ascii="Calibri" w:eastAsia="Calibri" w:hAnsi="Calibri" w:cs="Calibri"/>
          <w:sz w:val="22"/>
        </w:rPr>
        <w:t xml:space="preserve"> </w:t>
      </w:r>
    </w:p>
    <w:p w:rsidR="001B6603" w:rsidRDefault="00613788">
      <w:pPr>
        <w:pStyle w:val="Heading2"/>
        <w:spacing w:after="337"/>
        <w:ind w:left="1906"/>
      </w:pPr>
      <w:r>
        <w:t xml:space="preserve">Figure </w:t>
      </w:r>
      <w:r w:rsidR="00E32321">
        <w:t xml:space="preserve">: Position of Lever When Load is applied   </w:t>
      </w:r>
    </w:p>
    <w:p w:rsidR="001B6603" w:rsidRDefault="00E32321">
      <w:pPr>
        <w:spacing w:after="337" w:line="240" w:lineRule="auto"/>
        <w:ind w:left="0" w:firstLine="0"/>
        <w:jc w:val="left"/>
      </w:pPr>
      <w:r>
        <w:rPr>
          <w:b/>
        </w:rPr>
        <w:t xml:space="preserve"> </w:t>
      </w:r>
      <w:r>
        <w:rPr>
          <w:b/>
        </w:rPr>
        <w:tab/>
        <w:t xml:space="preserve"> </w:t>
      </w:r>
    </w:p>
    <w:p w:rsidR="001B6603" w:rsidRDefault="00E32321">
      <w:pPr>
        <w:spacing w:after="326" w:line="240" w:lineRule="auto"/>
        <w:ind w:left="0" w:firstLine="0"/>
        <w:jc w:val="left"/>
      </w:pPr>
      <w:r>
        <w:rPr>
          <w:b/>
        </w:rPr>
        <w:t xml:space="preserve"> </w:t>
      </w:r>
    </w:p>
    <w:p w:rsidR="001B6603" w:rsidRDefault="00E32321">
      <w:pPr>
        <w:spacing w:after="282" w:line="240" w:lineRule="auto"/>
        <w:ind w:left="0" w:right="893" w:firstLine="0"/>
        <w:jc w:val="right"/>
      </w:pPr>
      <w:r>
        <w:rPr>
          <w:rFonts w:ascii="Calibri" w:eastAsia="Calibri" w:hAnsi="Calibri" w:cs="Calibri"/>
          <w:noProof/>
          <w:sz w:val="22"/>
        </w:rPr>
        <w:drawing>
          <wp:inline distT="0" distB="0" distL="0" distR="0">
            <wp:extent cx="4546600" cy="2686050"/>
            <wp:effectExtent l="0" t="0" r="0" b="0"/>
            <wp:docPr id="17864" name="Picture 17864"/>
            <wp:cNvGraphicFramePr/>
            <a:graphic xmlns:a="http://schemas.openxmlformats.org/drawingml/2006/main">
              <a:graphicData uri="http://schemas.openxmlformats.org/drawingml/2006/picture">
                <pic:pic xmlns:pic="http://schemas.openxmlformats.org/drawingml/2006/picture">
                  <pic:nvPicPr>
                    <pic:cNvPr id="17864" name="Picture 17864"/>
                    <pic:cNvPicPr/>
                  </pic:nvPicPr>
                  <pic:blipFill>
                    <a:blip r:embed="rId10"/>
                    <a:stretch>
                      <a:fillRect/>
                    </a:stretch>
                  </pic:blipFill>
                  <pic:spPr>
                    <a:xfrm>
                      <a:off x="0" y="0"/>
                      <a:ext cx="4546600" cy="2686050"/>
                    </a:xfrm>
                    <a:prstGeom prst="rect">
                      <a:avLst/>
                    </a:prstGeom>
                  </pic:spPr>
                </pic:pic>
              </a:graphicData>
            </a:graphic>
          </wp:inline>
        </w:drawing>
      </w:r>
      <w:r>
        <w:rPr>
          <w:b/>
        </w:rPr>
        <w:t xml:space="preserve"> </w:t>
      </w:r>
    </w:p>
    <w:p w:rsidR="001B6603" w:rsidRDefault="00613788">
      <w:pPr>
        <w:pStyle w:val="Heading2"/>
        <w:spacing w:after="371"/>
        <w:ind w:left="1652"/>
      </w:pPr>
      <w:r>
        <w:t xml:space="preserve">Figure </w:t>
      </w:r>
      <w:r w:rsidR="00E32321">
        <w:t xml:space="preserve">: Position of Lever While the Load is removed   </w:t>
      </w:r>
    </w:p>
    <w:p w:rsidR="001B6603" w:rsidRDefault="00E32321">
      <w:pPr>
        <w:spacing w:after="238" w:line="240" w:lineRule="auto"/>
        <w:ind w:left="0" w:firstLine="0"/>
        <w:jc w:val="left"/>
      </w:pPr>
      <w:r>
        <w:rPr>
          <w:rFonts w:ascii="Calibri" w:eastAsia="Calibri" w:hAnsi="Calibri" w:cs="Calibri"/>
          <w:sz w:val="22"/>
        </w:rPr>
        <w:t xml:space="preserve"> </w:t>
      </w:r>
    </w:p>
    <w:p w:rsidR="001B6603" w:rsidRDefault="00E32321">
      <w:pPr>
        <w:spacing w:after="337" w:line="240" w:lineRule="auto"/>
        <w:ind w:left="0" w:firstLine="0"/>
        <w:jc w:val="left"/>
      </w:pPr>
      <w:r>
        <w:rPr>
          <w:b/>
        </w:rPr>
        <w:t xml:space="preserve"> </w:t>
      </w:r>
    </w:p>
    <w:p w:rsidR="001B6603" w:rsidRDefault="00E32321">
      <w:pPr>
        <w:spacing w:after="0" w:line="240" w:lineRule="auto"/>
        <w:ind w:left="0" w:firstLine="0"/>
        <w:jc w:val="left"/>
      </w:pPr>
      <w:r>
        <w:rPr>
          <w:b/>
        </w:rPr>
        <w:t xml:space="preserve"> </w:t>
      </w:r>
    </w:p>
    <w:p w:rsidR="001B6603" w:rsidRDefault="00E32321">
      <w:pPr>
        <w:spacing w:after="334" w:line="240" w:lineRule="auto"/>
        <w:ind w:left="0" w:firstLine="0"/>
        <w:jc w:val="left"/>
      </w:pPr>
      <w:r>
        <w:rPr>
          <w:b/>
        </w:rPr>
        <w:t xml:space="preserve"> </w:t>
      </w:r>
    </w:p>
    <w:p w:rsidR="001B6603" w:rsidRDefault="00E32321">
      <w:pPr>
        <w:pStyle w:val="Heading1"/>
        <w:spacing w:after="182"/>
      </w:pPr>
      <w:r>
        <w:lastRenderedPageBreak/>
        <w:t xml:space="preserve">CALCULATIONS AND RESULTS </w:t>
      </w:r>
    </w:p>
    <w:p w:rsidR="001B6603" w:rsidRDefault="00E32321">
      <w:pPr>
        <w:spacing w:after="183" w:line="240" w:lineRule="auto"/>
        <w:ind w:left="0" w:firstLine="0"/>
        <w:jc w:val="left"/>
      </w:pPr>
      <w:r>
        <w:t xml:space="preserve"> </w:t>
      </w:r>
    </w:p>
    <w:p w:rsidR="001B6603" w:rsidRDefault="00613788">
      <w:pPr>
        <w:pStyle w:val="Heading2"/>
      </w:pPr>
      <w:r>
        <w:t xml:space="preserve"> </w:t>
      </w:r>
      <w:r w:rsidR="00E32321">
        <w:rPr>
          <w:rFonts w:ascii="Arial" w:eastAsia="Arial" w:hAnsi="Arial" w:cs="Arial"/>
        </w:rPr>
        <w:t xml:space="preserve"> </w:t>
      </w:r>
      <w:r w:rsidR="00E32321">
        <w:t xml:space="preserve"> </w:t>
      </w:r>
      <w:r w:rsidR="00E32321">
        <w:tab/>
        <w:t xml:space="preserve">DIFFERENT PARAMETERS INVOLVED </w:t>
      </w:r>
    </w:p>
    <w:p w:rsidR="001B6603" w:rsidRDefault="00E32321">
      <w:pPr>
        <w:spacing w:after="133" w:line="240" w:lineRule="auto"/>
        <w:ind w:left="360" w:firstLine="0"/>
        <w:jc w:val="left"/>
      </w:pPr>
      <w:r>
        <w:rPr>
          <w:b/>
        </w:rPr>
        <w:t xml:space="preserve"> </w:t>
      </w:r>
    </w:p>
    <w:p w:rsidR="001B6603" w:rsidRDefault="00E32321">
      <w:pPr>
        <w:spacing w:line="351" w:lineRule="auto"/>
        <w:ind w:left="705" w:hanging="720"/>
      </w:pPr>
      <w:r>
        <w:t xml:space="preserve">    While developing the mechanism some experiments were performed to calculate the spring stiffness (which are used in the platform), minimum deflection for varying load, discharge capacity, flow velocity etc. which were required for constructing the mech</w:t>
      </w:r>
      <w:r>
        <w:t xml:space="preserve">anism. The calculations and the results are presented in the following tables. </w:t>
      </w:r>
    </w:p>
    <w:p w:rsidR="001B6603" w:rsidRDefault="00613788">
      <w:pPr>
        <w:pStyle w:val="Heading3"/>
      </w:pPr>
      <w:r>
        <w:t xml:space="preserve"> </w:t>
      </w:r>
      <w:r w:rsidR="00E32321">
        <w:t xml:space="preserve">  Experiment for Determination of Spring Stiffness </w:t>
      </w:r>
    </w:p>
    <w:p w:rsidR="001B6603" w:rsidRDefault="00E32321">
      <w:pPr>
        <w:spacing w:line="351" w:lineRule="auto"/>
        <w:ind w:left="730"/>
      </w:pPr>
      <w:r>
        <w:t xml:space="preserve">   The experiment was performed by placing different loads on the upper half of the platform and then measuring the cor</w:t>
      </w:r>
      <w:r>
        <w:t>responding deflection .The spring stiffness is obtained by the formula</w:t>
      </w:r>
      <w:r>
        <w:rPr>
          <w:b/>
        </w:rPr>
        <w:t xml:space="preserve">: </w:t>
      </w:r>
    </w:p>
    <w:p w:rsidR="001B6603" w:rsidRDefault="00E32321">
      <w:pPr>
        <w:spacing w:after="17" w:line="276" w:lineRule="auto"/>
        <w:ind w:left="0" w:firstLine="0"/>
        <w:jc w:val="left"/>
      </w:pPr>
      <w:r>
        <w:t xml:space="preserve"> </w:t>
      </w:r>
    </w:p>
    <w:tbl>
      <w:tblPr>
        <w:tblStyle w:val="TableGrid"/>
        <w:tblW w:w="4500" w:type="dxa"/>
        <w:tblInd w:w="1171" w:type="dxa"/>
        <w:tblCellMar>
          <w:top w:w="86" w:type="dxa"/>
          <w:left w:w="152" w:type="dxa"/>
          <w:bottom w:w="0" w:type="dxa"/>
          <w:right w:w="115" w:type="dxa"/>
        </w:tblCellMar>
        <w:tblLook w:val="04A0" w:firstRow="1" w:lastRow="0" w:firstColumn="1" w:lastColumn="0" w:noHBand="0" w:noVBand="1"/>
      </w:tblPr>
      <w:tblGrid>
        <w:gridCol w:w="4500"/>
      </w:tblGrid>
      <w:tr w:rsidR="001B6603">
        <w:tc>
          <w:tcPr>
            <w:tcW w:w="4500" w:type="dxa"/>
            <w:tcBorders>
              <w:top w:val="single" w:sz="6" w:space="0" w:color="000000"/>
              <w:left w:val="single" w:sz="6" w:space="0" w:color="000000"/>
              <w:bottom w:val="single" w:sz="6" w:space="0" w:color="000000"/>
              <w:right w:val="single" w:sz="6" w:space="0" w:color="000000"/>
            </w:tcBorders>
          </w:tcPr>
          <w:p w:rsidR="001B6603" w:rsidRDefault="00E32321">
            <w:pPr>
              <w:spacing w:after="0" w:line="276" w:lineRule="auto"/>
              <w:ind w:left="0" w:firstLine="0"/>
              <w:jc w:val="left"/>
            </w:pPr>
            <w:r>
              <w:rPr>
                <w:sz w:val="26"/>
              </w:rPr>
              <w:t xml:space="preserve">Spring Stiffness (k) = Force/deflection </w:t>
            </w:r>
          </w:p>
        </w:tc>
      </w:tr>
    </w:tbl>
    <w:p w:rsidR="001B6603" w:rsidRDefault="00E32321">
      <w:pPr>
        <w:spacing w:after="183" w:line="240" w:lineRule="auto"/>
        <w:ind w:left="0" w:right="3386" w:firstLine="0"/>
        <w:jc w:val="left"/>
      </w:pPr>
      <w:r>
        <w:t xml:space="preserve"> </w:t>
      </w:r>
    </w:p>
    <w:p w:rsidR="001B6603" w:rsidRDefault="00E32321">
      <w:pPr>
        <w:spacing w:after="296" w:line="240" w:lineRule="auto"/>
        <w:ind w:left="720" w:firstLine="0"/>
        <w:jc w:val="left"/>
      </w:pPr>
      <w:r>
        <w:rPr>
          <w:u w:val="single" w:color="000000"/>
        </w:rPr>
        <w:t>EQUIVALENT SPRING CONSTANT:</w:t>
      </w:r>
      <w:r>
        <w:t xml:space="preserve"> </w:t>
      </w:r>
    </w:p>
    <w:p w:rsidR="001B6603" w:rsidRDefault="00E32321">
      <w:pPr>
        <w:spacing w:after="328" w:line="351" w:lineRule="auto"/>
        <w:ind w:left="720" w:right="11" w:firstLine="0"/>
        <w:jc w:val="left"/>
      </w:pPr>
      <w:r>
        <w:t xml:space="preserve"> </w:t>
      </w:r>
      <w:r>
        <w:tab/>
        <w:t xml:space="preserve">   In the platform the springs are arranged in 3*4 arrays. All the springs are connected in parallel so the equivalent spring constant of the arrangement can be obtained as follows: </w:t>
      </w:r>
    </w:p>
    <w:p w:rsidR="001B6603" w:rsidRDefault="00E32321">
      <w:pPr>
        <w:spacing w:line="369" w:lineRule="auto"/>
        <w:ind w:left="730"/>
      </w:pPr>
      <w:r>
        <w:t xml:space="preserve"> </w:t>
      </w:r>
      <w:r>
        <w:tab/>
        <w:t xml:space="preserve">  Let the spring constant of each spring be K and the equivalent spri</w:t>
      </w:r>
      <w:r>
        <w:t>ng constant is K</w:t>
      </w:r>
      <w:r>
        <w:rPr>
          <w:vertAlign w:val="subscript"/>
        </w:rPr>
        <w:t xml:space="preserve">1. </w:t>
      </w:r>
    </w:p>
    <w:p w:rsidR="001B6603" w:rsidRDefault="00E32321">
      <w:pPr>
        <w:ind w:left="730"/>
      </w:pPr>
      <w:r>
        <w:t xml:space="preserve">Therefore, </w:t>
      </w:r>
    </w:p>
    <w:p w:rsidR="001B6603" w:rsidRDefault="00E32321">
      <w:pPr>
        <w:spacing w:after="334" w:line="276" w:lineRule="auto"/>
        <w:ind w:left="0" w:firstLine="0"/>
        <w:jc w:val="left"/>
      </w:pPr>
      <w:r>
        <w:t xml:space="preserve">                        </w:t>
      </w:r>
    </w:p>
    <w:tbl>
      <w:tblPr>
        <w:tblStyle w:val="TableGrid"/>
        <w:tblW w:w="3342" w:type="dxa"/>
        <w:tblInd w:w="1848" w:type="dxa"/>
        <w:tblCellMar>
          <w:top w:w="95" w:type="dxa"/>
          <w:left w:w="115" w:type="dxa"/>
          <w:bottom w:w="0" w:type="dxa"/>
          <w:right w:w="115" w:type="dxa"/>
        </w:tblCellMar>
        <w:tblLook w:val="04A0" w:firstRow="1" w:lastRow="0" w:firstColumn="1" w:lastColumn="0" w:noHBand="0" w:noVBand="1"/>
      </w:tblPr>
      <w:tblGrid>
        <w:gridCol w:w="3342"/>
      </w:tblGrid>
      <w:tr w:rsidR="001B6603">
        <w:tc>
          <w:tcPr>
            <w:tcW w:w="3342" w:type="dxa"/>
            <w:tcBorders>
              <w:top w:val="single" w:sz="6" w:space="0" w:color="000000"/>
              <w:left w:val="single" w:sz="6" w:space="0" w:color="000000"/>
              <w:bottom w:val="single" w:sz="6" w:space="0" w:color="000000"/>
              <w:right w:val="single" w:sz="6" w:space="0" w:color="000000"/>
            </w:tcBorders>
          </w:tcPr>
          <w:p w:rsidR="001B6603" w:rsidRDefault="00E32321">
            <w:pPr>
              <w:spacing w:after="0" w:line="276" w:lineRule="auto"/>
              <w:ind w:left="691" w:right="633" w:firstLine="0"/>
              <w:jc w:val="center"/>
            </w:pPr>
            <w:r>
              <w:t>K</w:t>
            </w:r>
            <w:r>
              <w:rPr>
                <w:vertAlign w:val="subscript"/>
              </w:rPr>
              <w:t>1</w:t>
            </w:r>
            <w:r>
              <w:t xml:space="preserve"> = 12×K Hence, K = K</w:t>
            </w:r>
            <w:r>
              <w:rPr>
                <w:vertAlign w:val="subscript"/>
              </w:rPr>
              <w:t>1</w:t>
            </w:r>
            <w:r>
              <w:t xml:space="preserve">/12 </w:t>
            </w:r>
          </w:p>
        </w:tc>
      </w:tr>
    </w:tbl>
    <w:p w:rsidR="001B6603" w:rsidRDefault="00E32321">
      <w:pPr>
        <w:spacing w:after="186" w:line="240" w:lineRule="auto"/>
        <w:ind w:left="0" w:firstLine="0"/>
        <w:jc w:val="left"/>
      </w:pPr>
      <w:r>
        <w:t xml:space="preserve"> </w:t>
      </w:r>
    </w:p>
    <w:p w:rsidR="001B6603" w:rsidRDefault="00E32321">
      <w:pPr>
        <w:pStyle w:val="Heading2"/>
        <w:spacing w:after="176" w:line="240" w:lineRule="auto"/>
        <w:ind w:left="10" w:right="2333"/>
        <w:jc w:val="right"/>
      </w:pPr>
      <w:r>
        <w:t xml:space="preserve">TABLE </w:t>
      </w:r>
      <w:r w:rsidR="00613788">
        <w:t xml:space="preserve"> </w:t>
      </w:r>
      <w:r>
        <w:t>:</w:t>
      </w:r>
      <w:r>
        <w:rPr>
          <w:b w:val="0"/>
        </w:rPr>
        <w:t xml:space="preserve"> </w:t>
      </w:r>
      <w:r>
        <w:t xml:space="preserve">Spring Stiffness Calculation </w:t>
      </w:r>
      <w:r>
        <w:rPr>
          <w:b w:val="0"/>
        </w:rPr>
        <w:t xml:space="preserve"> </w:t>
      </w:r>
    </w:p>
    <w:p w:rsidR="001B6603" w:rsidRDefault="00E32321">
      <w:pPr>
        <w:spacing w:after="193" w:line="276" w:lineRule="auto"/>
        <w:ind w:left="0" w:firstLine="0"/>
        <w:jc w:val="center"/>
      </w:pPr>
      <w:r>
        <w:t xml:space="preserve"> </w:t>
      </w:r>
    </w:p>
    <w:tbl>
      <w:tblPr>
        <w:tblStyle w:val="TableGrid"/>
        <w:tblW w:w="8106" w:type="dxa"/>
        <w:tblInd w:w="461" w:type="dxa"/>
        <w:tblCellMar>
          <w:top w:w="0" w:type="dxa"/>
          <w:left w:w="110" w:type="dxa"/>
          <w:bottom w:w="0" w:type="dxa"/>
          <w:right w:w="50" w:type="dxa"/>
        </w:tblCellMar>
        <w:tblLook w:val="04A0" w:firstRow="1" w:lastRow="0" w:firstColumn="1" w:lastColumn="0" w:noHBand="0" w:noVBand="1"/>
      </w:tblPr>
      <w:tblGrid>
        <w:gridCol w:w="1971"/>
        <w:gridCol w:w="1970"/>
        <w:gridCol w:w="1971"/>
        <w:gridCol w:w="2194"/>
      </w:tblGrid>
      <w:tr w:rsidR="001B6603">
        <w:trPr>
          <w:trHeight w:val="1138"/>
        </w:trPr>
        <w:tc>
          <w:tcPr>
            <w:tcW w:w="1971"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lastRenderedPageBreak/>
              <w:t xml:space="preserve"> </w:t>
            </w:r>
          </w:p>
          <w:p w:rsidR="001B6603" w:rsidRDefault="00E32321">
            <w:pPr>
              <w:spacing w:after="0" w:line="240" w:lineRule="auto"/>
              <w:ind w:left="0" w:firstLine="0"/>
              <w:jc w:val="center"/>
            </w:pPr>
            <w:r>
              <w:t xml:space="preserve">SL. NO. </w:t>
            </w:r>
          </w:p>
          <w:p w:rsidR="001B6603" w:rsidRDefault="00E32321">
            <w:pPr>
              <w:spacing w:after="0" w:line="276" w:lineRule="auto"/>
              <w:ind w:left="0" w:firstLine="0"/>
              <w:jc w:val="center"/>
            </w:pPr>
            <w:r>
              <w:t xml:space="preserve"> </w:t>
            </w:r>
          </w:p>
        </w:tc>
        <w:tc>
          <w:tcPr>
            <w:tcW w:w="1970"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40" w:lineRule="auto"/>
              <w:ind w:left="0" w:firstLine="0"/>
              <w:jc w:val="center"/>
            </w:pPr>
            <w:r>
              <w:t xml:space="preserve">FORCE </w:t>
            </w:r>
          </w:p>
          <w:p w:rsidR="001B6603" w:rsidRDefault="00E32321">
            <w:pPr>
              <w:spacing w:after="0" w:line="276" w:lineRule="auto"/>
              <w:ind w:left="0" w:firstLine="0"/>
              <w:jc w:val="center"/>
            </w:pPr>
            <w:r>
              <w:t xml:space="preserve">(kg) </w:t>
            </w:r>
          </w:p>
        </w:tc>
        <w:tc>
          <w:tcPr>
            <w:tcW w:w="1971"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40" w:lineRule="auto"/>
              <w:ind w:left="135" w:firstLine="0"/>
              <w:jc w:val="left"/>
            </w:pPr>
            <w:r>
              <w:t xml:space="preserve">DEFLECTION </w:t>
            </w:r>
          </w:p>
          <w:p w:rsidR="001B6603" w:rsidRDefault="00E32321">
            <w:pPr>
              <w:spacing w:after="0" w:line="276" w:lineRule="auto"/>
              <w:ind w:left="0" w:firstLine="0"/>
              <w:jc w:val="center"/>
            </w:pPr>
            <w:r>
              <w:t xml:space="preserve">(cm) </w:t>
            </w:r>
          </w:p>
        </w:tc>
        <w:tc>
          <w:tcPr>
            <w:tcW w:w="2194"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40" w:lineRule="auto"/>
              <w:ind w:left="0" w:firstLine="0"/>
              <w:jc w:val="center"/>
            </w:pPr>
            <w:r>
              <w:t xml:space="preserve">SPRING </w:t>
            </w:r>
          </w:p>
          <w:p w:rsidR="001B6603" w:rsidRDefault="00E32321">
            <w:pPr>
              <w:spacing w:after="0" w:line="276" w:lineRule="auto"/>
              <w:ind w:left="0" w:firstLine="0"/>
            </w:pPr>
            <w:r>
              <w:t xml:space="preserve">STIFFNESS(kg/cm) </w:t>
            </w:r>
          </w:p>
        </w:tc>
      </w:tr>
      <w:tr w:rsidR="001B6603">
        <w:trPr>
          <w:trHeight w:val="1033"/>
        </w:trPr>
        <w:tc>
          <w:tcPr>
            <w:tcW w:w="1971"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1 </w:t>
            </w:r>
          </w:p>
        </w:tc>
        <w:tc>
          <w:tcPr>
            <w:tcW w:w="1970"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30 </w:t>
            </w:r>
          </w:p>
        </w:tc>
        <w:tc>
          <w:tcPr>
            <w:tcW w:w="1971"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5.8 </w:t>
            </w:r>
          </w:p>
        </w:tc>
        <w:tc>
          <w:tcPr>
            <w:tcW w:w="2194"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5.17 </w:t>
            </w:r>
          </w:p>
        </w:tc>
      </w:tr>
      <w:tr w:rsidR="001B6603">
        <w:trPr>
          <w:trHeight w:val="1032"/>
        </w:trPr>
        <w:tc>
          <w:tcPr>
            <w:tcW w:w="1971"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2 </w:t>
            </w:r>
          </w:p>
        </w:tc>
        <w:tc>
          <w:tcPr>
            <w:tcW w:w="1970"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40 </w:t>
            </w:r>
          </w:p>
        </w:tc>
        <w:tc>
          <w:tcPr>
            <w:tcW w:w="1971"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7.7 </w:t>
            </w:r>
          </w:p>
        </w:tc>
        <w:tc>
          <w:tcPr>
            <w:tcW w:w="2194"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5.19 </w:t>
            </w:r>
          </w:p>
        </w:tc>
      </w:tr>
      <w:tr w:rsidR="001B6603">
        <w:trPr>
          <w:trHeight w:val="1032"/>
        </w:trPr>
        <w:tc>
          <w:tcPr>
            <w:tcW w:w="1971"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3 </w:t>
            </w:r>
          </w:p>
        </w:tc>
        <w:tc>
          <w:tcPr>
            <w:tcW w:w="1970"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50 </w:t>
            </w:r>
          </w:p>
        </w:tc>
        <w:tc>
          <w:tcPr>
            <w:tcW w:w="1971"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9.6 </w:t>
            </w:r>
          </w:p>
        </w:tc>
        <w:tc>
          <w:tcPr>
            <w:tcW w:w="2194"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5.2 </w:t>
            </w:r>
          </w:p>
        </w:tc>
      </w:tr>
      <w:tr w:rsidR="001B6603">
        <w:trPr>
          <w:trHeight w:val="1032"/>
        </w:trPr>
        <w:tc>
          <w:tcPr>
            <w:tcW w:w="1971"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4 </w:t>
            </w:r>
          </w:p>
        </w:tc>
        <w:tc>
          <w:tcPr>
            <w:tcW w:w="1970"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55 </w:t>
            </w:r>
          </w:p>
        </w:tc>
        <w:tc>
          <w:tcPr>
            <w:tcW w:w="1971"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10.5 </w:t>
            </w:r>
          </w:p>
        </w:tc>
        <w:tc>
          <w:tcPr>
            <w:tcW w:w="2194"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5.23 </w:t>
            </w:r>
          </w:p>
        </w:tc>
      </w:tr>
      <w:tr w:rsidR="001B6603">
        <w:trPr>
          <w:trHeight w:val="1032"/>
        </w:trPr>
        <w:tc>
          <w:tcPr>
            <w:tcW w:w="1971"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5 </w:t>
            </w:r>
          </w:p>
        </w:tc>
        <w:tc>
          <w:tcPr>
            <w:tcW w:w="1970"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60 </w:t>
            </w:r>
          </w:p>
        </w:tc>
        <w:tc>
          <w:tcPr>
            <w:tcW w:w="1971"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11.5 </w:t>
            </w:r>
          </w:p>
        </w:tc>
        <w:tc>
          <w:tcPr>
            <w:tcW w:w="2194"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5.21 </w:t>
            </w:r>
          </w:p>
        </w:tc>
      </w:tr>
    </w:tbl>
    <w:p w:rsidR="001B6603" w:rsidRDefault="00E32321">
      <w:pPr>
        <w:spacing w:after="192" w:line="240" w:lineRule="auto"/>
        <w:ind w:left="0" w:firstLine="0"/>
        <w:jc w:val="left"/>
      </w:pPr>
      <w:r>
        <w:rPr>
          <w:sz w:val="32"/>
        </w:rPr>
        <w:t xml:space="preserve"> </w:t>
      </w:r>
    </w:p>
    <w:p w:rsidR="001B6603" w:rsidRDefault="00E32321">
      <w:pPr>
        <w:spacing w:after="181" w:line="240" w:lineRule="auto"/>
        <w:ind w:left="0" w:firstLine="0"/>
        <w:jc w:val="left"/>
      </w:pPr>
      <w:r>
        <w:rPr>
          <w:b/>
        </w:rPr>
        <w:t xml:space="preserve"> </w:t>
      </w:r>
    </w:p>
    <w:p w:rsidR="001B6603" w:rsidRDefault="00E32321">
      <w:pPr>
        <w:pStyle w:val="Heading2"/>
        <w:spacing w:after="177"/>
      </w:pPr>
      <w:r>
        <w:t xml:space="preserve">Calculations: </w:t>
      </w:r>
    </w:p>
    <w:p w:rsidR="001B6603" w:rsidRDefault="00E32321">
      <w:pPr>
        <w:spacing w:after="181"/>
      </w:pPr>
      <w:r>
        <w:t>Average spring stiffness, K</w:t>
      </w:r>
      <w:r>
        <w:rPr>
          <w:vertAlign w:val="subscript"/>
        </w:rPr>
        <w:t>1</w:t>
      </w:r>
      <w:r>
        <w:t xml:space="preserve">= (5.17+5.19+5.2+5.23+5.21) ÷5 = 5.2 kg/cm </w:t>
      </w:r>
    </w:p>
    <w:p w:rsidR="001B6603" w:rsidRDefault="00E32321">
      <w:pPr>
        <w:spacing w:after="178"/>
      </w:pPr>
      <w:r>
        <w:t xml:space="preserve">Spring stiffness of each spring, K= 5.2/12 </w:t>
      </w:r>
    </w:p>
    <w:p w:rsidR="001B6603" w:rsidRDefault="00E32321">
      <w:pPr>
        <w:spacing w:after="181"/>
      </w:pPr>
      <w:r>
        <w:t xml:space="preserve"> </w:t>
      </w:r>
      <w:r>
        <w:tab/>
        <w:t xml:space="preserve"> </w:t>
      </w:r>
      <w:r>
        <w:tab/>
        <w:t xml:space="preserve"> </w:t>
      </w:r>
      <w:r>
        <w:tab/>
        <w:t xml:space="preserve"> </w:t>
      </w:r>
      <w:r>
        <w:tab/>
        <w:t xml:space="preserve">     = 0.433 kg/cm </w:t>
      </w:r>
    </w:p>
    <w:p w:rsidR="001B6603" w:rsidRDefault="00E32321">
      <w:pPr>
        <w:spacing w:after="181" w:line="240" w:lineRule="auto"/>
        <w:ind w:left="0" w:firstLine="0"/>
        <w:jc w:val="left"/>
      </w:pPr>
      <w:r>
        <w:t xml:space="preserve"> </w:t>
      </w:r>
    </w:p>
    <w:p w:rsidR="001B6603" w:rsidRDefault="00E32321">
      <w:pPr>
        <w:spacing w:after="186"/>
      </w:pPr>
      <w:r>
        <w:t xml:space="preserve">Minimum deflection corresponding to a load of 20 kg= 20/5.2=3.85 cm </w:t>
      </w:r>
    </w:p>
    <w:p w:rsidR="001B6603" w:rsidRDefault="00E32321">
      <w:pPr>
        <w:spacing w:after="178" w:line="240" w:lineRule="auto"/>
        <w:ind w:left="0" w:firstLine="0"/>
        <w:jc w:val="left"/>
      </w:pPr>
      <w:r>
        <w:rPr>
          <w:b/>
        </w:rPr>
        <w:t xml:space="preserve"> </w:t>
      </w:r>
    </w:p>
    <w:p w:rsidR="001B6603" w:rsidRDefault="00E32321">
      <w:pPr>
        <w:spacing w:after="181" w:line="240" w:lineRule="auto"/>
        <w:ind w:left="0" w:firstLine="0"/>
        <w:jc w:val="left"/>
      </w:pPr>
      <w:r>
        <w:rPr>
          <w:b/>
        </w:rPr>
        <w:t xml:space="preserve"> </w:t>
      </w:r>
    </w:p>
    <w:p w:rsidR="001B6603" w:rsidRDefault="00E32321">
      <w:pPr>
        <w:spacing w:after="181" w:line="240" w:lineRule="auto"/>
        <w:ind w:left="0" w:firstLine="0"/>
        <w:jc w:val="left"/>
      </w:pPr>
      <w:r>
        <w:rPr>
          <w:b/>
        </w:rPr>
        <w:t xml:space="preserve"> </w:t>
      </w:r>
    </w:p>
    <w:p w:rsidR="001B6603" w:rsidRDefault="00E32321">
      <w:pPr>
        <w:spacing w:after="181" w:line="240" w:lineRule="auto"/>
        <w:ind w:left="0" w:firstLine="0"/>
        <w:jc w:val="left"/>
      </w:pPr>
      <w:r>
        <w:rPr>
          <w:b/>
        </w:rPr>
        <w:t xml:space="preserve"> </w:t>
      </w:r>
    </w:p>
    <w:p w:rsidR="001B6603" w:rsidRDefault="00E32321">
      <w:pPr>
        <w:spacing w:after="0" w:line="240" w:lineRule="auto"/>
        <w:ind w:left="0" w:firstLine="0"/>
        <w:jc w:val="left"/>
      </w:pPr>
      <w:r>
        <w:rPr>
          <w:b/>
        </w:rPr>
        <w:t xml:space="preserve"> </w:t>
      </w:r>
    </w:p>
    <w:p w:rsidR="001B6603" w:rsidRDefault="00E32321">
      <w:pPr>
        <w:spacing w:after="181" w:line="240" w:lineRule="auto"/>
        <w:ind w:left="0" w:firstLine="0"/>
        <w:jc w:val="left"/>
      </w:pPr>
      <w:r>
        <w:rPr>
          <w:b/>
        </w:rPr>
        <w:t xml:space="preserve"> </w:t>
      </w:r>
    </w:p>
    <w:p w:rsidR="001B6603" w:rsidRDefault="00613788">
      <w:pPr>
        <w:pStyle w:val="Heading3"/>
      </w:pPr>
      <w:r>
        <w:lastRenderedPageBreak/>
        <w:t xml:space="preserve"> </w:t>
      </w:r>
      <w:r w:rsidR="00E32321">
        <w:t xml:space="preserve">Flow Velocity Calculation </w:t>
      </w:r>
    </w:p>
    <w:p w:rsidR="001B6603" w:rsidRDefault="00E32321">
      <w:pPr>
        <w:pStyle w:val="Heading2"/>
        <w:ind w:left="2387"/>
      </w:pPr>
      <w:r>
        <w:t xml:space="preserve">Table </w:t>
      </w:r>
      <w:r w:rsidR="00613788">
        <w:t xml:space="preserve"> </w:t>
      </w:r>
      <w:r>
        <w:t xml:space="preserve">: Average Discharge Calculation </w:t>
      </w:r>
    </w:p>
    <w:tbl>
      <w:tblPr>
        <w:tblStyle w:val="TableGrid"/>
        <w:tblW w:w="8754" w:type="dxa"/>
        <w:tblInd w:w="137" w:type="dxa"/>
        <w:tblCellMar>
          <w:top w:w="0" w:type="dxa"/>
          <w:left w:w="108" w:type="dxa"/>
          <w:bottom w:w="0" w:type="dxa"/>
          <w:right w:w="48" w:type="dxa"/>
        </w:tblCellMar>
        <w:tblLook w:val="04A0" w:firstRow="1" w:lastRow="0" w:firstColumn="1" w:lastColumn="0" w:noHBand="0" w:noVBand="1"/>
      </w:tblPr>
      <w:tblGrid>
        <w:gridCol w:w="1296"/>
        <w:gridCol w:w="1589"/>
        <w:gridCol w:w="1505"/>
        <w:gridCol w:w="1973"/>
        <w:gridCol w:w="2391"/>
      </w:tblGrid>
      <w:tr w:rsidR="001B6603">
        <w:trPr>
          <w:trHeight w:val="869"/>
        </w:trPr>
        <w:tc>
          <w:tcPr>
            <w:tcW w:w="1296"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SL.NO. </w:t>
            </w:r>
          </w:p>
        </w:tc>
        <w:tc>
          <w:tcPr>
            <w:tcW w:w="1589"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40" w:lineRule="auto"/>
              <w:ind w:left="0" w:firstLine="0"/>
            </w:pPr>
            <w:r>
              <w:t xml:space="preserve">DISCHARGE </w:t>
            </w:r>
          </w:p>
          <w:p w:rsidR="001B6603" w:rsidRDefault="00E32321">
            <w:pPr>
              <w:spacing w:after="0" w:line="276" w:lineRule="auto"/>
              <w:ind w:left="0" w:firstLine="0"/>
              <w:jc w:val="center"/>
            </w:pPr>
            <w:r>
              <w:t xml:space="preserve">( m </w:t>
            </w:r>
            <w:r>
              <w:rPr>
                <w:vertAlign w:val="superscript"/>
              </w:rPr>
              <w:t>3)</w:t>
            </w:r>
            <w:r>
              <w:t xml:space="preserve"> </w:t>
            </w:r>
          </w:p>
        </w:tc>
        <w:tc>
          <w:tcPr>
            <w:tcW w:w="1505"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40" w:lineRule="auto"/>
              <w:ind w:left="0" w:firstLine="0"/>
              <w:jc w:val="center"/>
            </w:pPr>
            <w:r>
              <w:t xml:space="preserve">TIME </w:t>
            </w:r>
          </w:p>
          <w:p w:rsidR="001B6603" w:rsidRDefault="00E32321">
            <w:pPr>
              <w:spacing w:after="0" w:line="276" w:lineRule="auto"/>
              <w:ind w:left="5" w:firstLine="0"/>
            </w:pPr>
            <w:r>
              <w:t xml:space="preserve">TAKEN(sec) </w:t>
            </w:r>
          </w:p>
        </w:tc>
        <w:tc>
          <w:tcPr>
            <w:tcW w:w="1973"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AVERAGE </w:t>
            </w:r>
          </w:p>
          <w:p w:rsidR="001B6603" w:rsidRDefault="00E32321">
            <w:pPr>
              <w:spacing w:after="0" w:line="240" w:lineRule="auto"/>
              <w:ind w:left="0" w:firstLine="0"/>
              <w:jc w:val="center"/>
            </w:pPr>
            <w:r>
              <w:t xml:space="preserve">TIME </w:t>
            </w:r>
          </w:p>
          <w:p w:rsidR="001B6603" w:rsidRDefault="00E32321">
            <w:pPr>
              <w:spacing w:after="0" w:line="276" w:lineRule="auto"/>
              <w:ind w:left="0" w:firstLine="0"/>
              <w:jc w:val="center"/>
            </w:pPr>
            <w:r>
              <w:t xml:space="preserve">(sec) </w:t>
            </w:r>
          </w:p>
        </w:tc>
        <w:tc>
          <w:tcPr>
            <w:tcW w:w="2391" w:type="dxa"/>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40" w:lineRule="auto"/>
              <w:ind w:left="0" w:firstLine="0"/>
              <w:jc w:val="center"/>
            </w:pPr>
            <w:r>
              <w:t xml:space="preserve">RATE OF </w:t>
            </w:r>
          </w:p>
          <w:p w:rsidR="001B6603" w:rsidRDefault="00E32321">
            <w:pPr>
              <w:spacing w:after="0" w:line="276" w:lineRule="auto"/>
              <w:ind w:left="0" w:firstLine="0"/>
            </w:pPr>
            <w:r>
              <w:t>DISCHARGE(m</w:t>
            </w:r>
            <w:r>
              <w:rPr>
                <w:vertAlign w:val="superscript"/>
              </w:rPr>
              <w:t>3</w:t>
            </w:r>
            <w:r>
              <w:t xml:space="preserve">/sec) </w:t>
            </w:r>
          </w:p>
        </w:tc>
      </w:tr>
      <w:tr w:rsidR="001B6603">
        <w:trPr>
          <w:trHeight w:val="869"/>
        </w:trPr>
        <w:tc>
          <w:tcPr>
            <w:tcW w:w="1296"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1 </w:t>
            </w:r>
          </w:p>
        </w:tc>
        <w:tc>
          <w:tcPr>
            <w:tcW w:w="1589" w:type="dxa"/>
            <w:vMerge w:val="restart"/>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19" w:line="240" w:lineRule="auto"/>
              <w:ind w:left="0" w:firstLine="0"/>
              <w:jc w:val="center"/>
            </w:pPr>
            <w:r>
              <w:t>11×10</w:t>
            </w:r>
            <w:r>
              <w:rPr>
                <w:vertAlign w:val="superscript"/>
              </w:rPr>
              <w:t>-3</w:t>
            </w:r>
            <w:r>
              <w:t xml:space="preserve"> </w:t>
            </w:r>
          </w:p>
          <w:p w:rsidR="001B6603" w:rsidRDefault="00E32321">
            <w:pPr>
              <w:spacing w:after="0" w:line="276" w:lineRule="auto"/>
              <w:ind w:left="0" w:firstLine="0"/>
              <w:jc w:val="center"/>
            </w:pPr>
            <w:r>
              <w:t xml:space="preserve"> </w:t>
            </w:r>
          </w:p>
        </w:tc>
        <w:tc>
          <w:tcPr>
            <w:tcW w:w="1505"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76" w:lineRule="auto"/>
              <w:ind w:left="0" w:firstLine="0"/>
              <w:jc w:val="center"/>
            </w:pPr>
            <w:r>
              <w:t xml:space="preserve">12.3 </w:t>
            </w:r>
          </w:p>
        </w:tc>
        <w:tc>
          <w:tcPr>
            <w:tcW w:w="1973" w:type="dxa"/>
            <w:vMerge w:val="restart"/>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76" w:lineRule="auto"/>
              <w:ind w:left="0" w:firstLine="0"/>
              <w:jc w:val="center"/>
            </w:pPr>
            <w:r>
              <w:t xml:space="preserve">60.3/5 =12.06 </w:t>
            </w:r>
          </w:p>
        </w:tc>
        <w:tc>
          <w:tcPr>
            <w:tcW w:w="2391" w:type="dxa"/>
            <w:vMerge w:val="restart"/>
            <w:tcBorders>
              <w:top w:val="single" w:sz="4" w:space="0" w:color="000000"/>
              <w:left w:val="single" w:sz="4" w:space="0" w:color="000000"/>
              <w:bottom w:val="single" w:sz="4" w:space="0" w:color="000000"/>
              <w:right w:val="single" w:sz="4" w:space="0" w:color="000000"/>
            </w:tcBorders>
          </w:tcPr>
          <w:p w:rsidR="001B6603" w:rsidRDefault="00E32321">
            <w:pPr>
              <w:spacing w:after="0" w:line="240" w:lineRule="auto"/>
              <w:ind w:left="0" w:firstLine="0"/>
              <w:jc w:val="center"/>
            </w:pPr>
            <w:r>
              <w:t xml:space="preserve"> </w:t>
            </w:r>
          </w:p>
          <w:p w:rsidR="001B6603" w:rsidRDefault="00E32321">
            <w:pPr>
              <w:spacing w:after="0" w:line="240" w:lineRule="auto"/>
              <w:ind w:left="0" w:firstLine="0"/>
              <w:jc w:val="center"/>
            </w:pPr>
            <w:r>
              <w:t xml:space="preserve"> </w:t>
            </w:r>
          </w:p>
          <w:p w:rsidR="001B6603" w:rsidRDefault="00E32321">
            <w:pPr>
              <w:spacing w:after="0" w:line="240" w:lineRule="auto"/>
              <w:ind w:left="0" w:firstLine="0"/>
              <w:jc w:val="center"/>
            </w:pPr>
            <w:r>
              <w:t xml:space="preserve"> </w:t>
            </w:r>
          </w:p>
          <w:p w:rsidR="001B6603" w:rsidRDefault="00E32321">
            <w:pPr>
              <w:spacing w:after="0" w:line="240" w:lineRule="auto"/>
              <w:ind w:left="0" w:firstLine="0"/>
              <w:jc w:val="center"/>
            </w:pPr>
            <w:r>
              <w:t xml:space="preserve"> </w:t>
            </w:r>
          </w:p>
          <w:p w:rsidR="001B6603" w:rsidRDefault="00E32321">
            <w:pPr>
              <w:spacing w:after="0" w:line="240" w:lineRule="auto"/>
              <w:ind w:left="0" w:firstLine="0"/>
              <w:jc w:val="center"/>
            </w:pPr>
            <w:r>
              <w:t xml:space="preserve"> </w:t>
            </w:r>
          </w:p>
          <w:p w:rsidR="001B6603" w:rsidRDefault="00E32321">
            <w:pPr>
              <w:spacing w:after="0" w:line="240" w:lineRule="auto"/>
              <w:ind w:left="0" w:firstLine="0"/>
              <w:jc w:val="center"/>
            </w:pPr>
            <w:r>
              <w:t xml:space="preserve"> </w:t>
            </w:r>
          </w:p>
          <w:p w:rsidR="001B6603" w:rsidRDefault="00E32321">
            <w:pPr>
              <w:spacing w:after="0" w:line="240" w:lineRule="auto"/>
              <w:ind w:left="0" w:firstLine="0"/>
              <w:jc w:val="center"/>
            </w:pPr>
            <w:r>
              <w:t xml:space="preserve"> </w:t>
            </w:r>
          </w:p>
          <w:p w:rsidR="001B6603" w:rsidRDefault="00E32321">
            <w:pPr>
              <w:spacing w:after="0" w:line="240" w:lineRule="auto"/>
              <w:ind w:left="0" w:firstLine="0"/>
              <w:jc w:val="center"/>
            </w:pPr>
            <w:r>
              <w:t xml:space="preserve">.000912 </w:t>
            </w:r>
          </w:p>
          <w:p w:rsidR="001B6603" w:rsidRDefault="00E32321">
            <w:pPr>
              <w:spacing w:after="0" w:line="276" w:lineRule="auto"/>
              <w:ind w:left="0" w:firstLine="0"/>
              <w:jc w:val="center"/>
            </w:pPr>
            <w:r>
              <w:t xml:space="preserve"> </w:t>
            </w:r>
          </w:p>
        </w:tc>
      </w:tr>
      <w:tr w:rsidR="001B6603">
        <w:trPr>
          <w:trHeight w:val="872"/>
        </w:trPr>
        <w:tc>
          <w:tcPr>
            <w:tcW w:w="1296"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2 </w:t>
            </w:r>
          </w:p>
        </w:tc>
        <w:tc>
          <w:tcPr>
            <w:tcW w:w="0" w:type="auto"/>
            <w:vMerge/>
            <w:tcBorders>
              <w:top w:val="nil"/>
              <w:left w:val="single" w:sz="4" w:space="0" w:color="000000"/>
              <w:bottom w:val="nil"/>
              <w:right w:val="single" w:sz="4" w:space="0" w:color="000000"/>
            </w:tcBorders>
          </w:tcPr>
          <w:p w:rsidR="001B6603" w:rsidRDefault="001B6603">
            <w:pPr>
              <w:spacing w:after="0" w:line="276" w:lineRule="auto"/>
              <w:ind w:left="0" w:firstLine="0"/>
              <w:jc w:val="left"/>
            </w:pPr>
          </w:p>
        </w:tc>
        <w:tc>
          <w:tcPr>
            <w:tcW w:w="1505"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76" w:lineRule="auto"/>
              <w:ind w:left="0" w:firstLine="0"/>
              <w:jc w:val="center"/>
            </w:pPr>
            <w:r>
              <w:t xml:space="preserve">11.7 </w:t>
            </w:r>
          </w:p>
        </w:tc>
        <w:tc>
          <w:tcPr>
            <w:tcW w:w="0" w:type="auto"/>
            <w:vMerge/>
            <w:tcBorders>
              <w:top w:val="nil"/>
              <w:left w:val="single" w:sz="4" w:space="0" w:color="000000"/>
              <w:bottom w:val="nil"/>
              <w:right w:val="single" w:sz="4" w:space="0" w:color="000000"/>
            </w:tcBorders>
          </w:tcPr>
          <w:p w:rsidR="001B6603" w:rsidRDefault="001B6603">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1B6603" w:rsidRDefault="001B6603">
            <w:pPr>
              <w:spacing w:after="0" w:line="276" w:lineRule="auto"/>
              <w:ind w:left="0" w:firstLine="0"/>
              <w:jc w:val="left"/>
            </w:pPr>
          </w:p>
        </w:tc>
      </w:tr>
      <w:tr w:rsidR="001B6603">
        <w:trPr>
          <w:trHeight w:val="869"/>
        </w:trPr>
        <w:tc>
          <w:tcPr>
            <w:tcW w:w="1296"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3 </w:t>
            </w:r>
          </w:p>
        </w:tc>
        <w:tc>
          <w:tcPr>
            <w:tcW w:w="0" w:type="auto"/>
            <w:vMerge/>
            <w:tcBorders>
              <w:top w:val="nil"/>
              <w:left w:val="single" w:sz="4" w:space="0" w:color="000000"/>
              <w:bottom w:val="nil"/>
              <w:right w:val="single" w:sz="4" w:space="0" w:color="000000"/>
            </w:tcBorders>
          </w:tcPr>
          <w:p w:rsidR="001B6603" w:rsidRDefault="001B6603">
            <w:pPr>
              <w:spacing w:after="0" w:line="276" w:lineRule="auto"/>
              <w:ind w:left="0" w:firstLine="0"/>
              <w:jc w:val="left"/>
            </w:pPr>
          </w:p>
        </w:tc>
        <w:tc>
          <w:tcPr>
            <w:tcW w:w="1505"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76" w:lineRule="auto"/>
              <w:ind w:left="0" w:firstLine="0"/>
              <w:jc w:val="center"/>
            </w:pPr>
            <w:r>
              <w:t xml:space="preserve">11.9 </w:t>
            </w:r>
          </w:p>
        </w:tc>
        <w:tc>
          <w:tcPr>
            <w:tcW w:w="0" w:type="auto"/>
            <w:vMerge/>
            <w:tcBorders>
              <w:top w:val="nil"/>
              <w:left w:val="single" w:sz="4" w:space="0" w:color="000000"/>
              <w:bottom w:val="nil"/>
              <w:right w:val="single" w:sz="4" w:space="0" w:color="000000"/>
            </w:tcBorders>
          </w:tcPr>
          <w:p w:rsidR="001B6603" w:rsidRDefault="001B6603">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1B6603" w:rsidRDefault="001B6603">
            <w:pPr>
              <w:spacing w:after="0" w:line="276" w:lineRule="auto"/>
              <w:ind w:left="0" w:firstLine="0"/>
              <w:jc w:val="left"/>
            </w:pPr>
          </w:p>
        </w:tc>
      </w:tr>
      <w:tr w:rsidR="001B6603">
        <w:trPr>
          <w:trHeight w:val="869"/>
        </w:trPr>
        <w:tc>
          <w:tcPr>
            <w:tcW w:w="1296"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4 </w:t>
            </w:r>
          </w:p>
        </w:tc>
        <w:tc>
          <w:tcPr>
            <w:tcW w:w="0" w:type="auto"/>
            <w:vMerge/>
            <w:tcBorders>
              <w:top w:val="nil"/>
              <w:left w:val="single" w:sz="4" w:space="0" w:color="000000"/>
              <w:bottom w:val="nil"/>
              <w:right w:val="single" w:sz="4" w:space="0" w:color="000000"/>
            </w:tcBorders>
          </w:tcPr>
          <w:p w:rsidR="001B6603" w:rsidRDefault="001B6603">
            <w:pPr>
              <w:spacing w:after="0" w:line="276" w:lineRule="auto"/>
              <w:ind w:left="0" w:firstLine="0"/>
              <w:jc w:val="left"/>
            </w:pPr>
          </w:p>
        </w:tc>
        <w:tc>
          <w:tcPr>
            <w:tcW w:w="1505"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76" w:lineRule="auto"/>
              <w:ind w:left="0" w:firstLine="0"/>
              <w:jc w:val="center"/>
            </w:pPr>
            <w:r>
              <w:t xml:space="preserve">12.1 </w:t>
            </w:r>
          </w:p>
        </w:tc>
        <w:tc>
          <w:tcPr>
            <w:tcW w:w="0" w:type="auto"/>
            <w:vMerge/>
            <w:tcBorders>
              <w:top w:val="nil"/>
              <w:left w:val="single" w:sz="4" w:space="0" w:color="000000"/>
              <w:bottom w:val="nil"/>
              <w:right w:val="single" w:sz="4" w:space="0" w:color="000000"/>
            </w:tcBorders>
          </w:tcPr>
          <w:p w:rsidR="001B6603" w:rsidRDefault="001B6603">
            <w:pPr>
              <w:spacing w:after="0" w:line="276" w:lineRule="auto"/>
              <w:ind w:left="0" w:firstLine="0"/>
              <w:jc w:val="left"/>
            </w:pPr>
          </w:p>
        </w:tc>
        <w:tc>
          <w:tcPr>
            <w:tcW w:w="0" w:type="auto"/>
            <w:vMerge/>
            <w:tcBorders>
              <w:top w:val="nil"/>
              <w:left w:val="single" w:sz="4" w:space="0" w:color="000000"/>
              <w:bottom w:val="nil"/>
              <w:right w:val="single" w:sz="4" w:space="0" w:color="000000"/>
            </w:tcBorders>
          </w:tcPr>
          <w:p w:rsidR="001B6603" w:rsidRDefault="001B6603">
            <w:pPr>
              <w:spacing w:after="0" w:line="276" w:lineRule="auto"/>
              <w:ind w:left="0" w:firstLine="0"/>
              <w:jc w:val="left"/>
            </w:pPr>
          </w:p>
        </w:tc>
      </w:tr>
      <w:tr w:rsidR="001B6603">
        <w:trPr>
          <w:trHeight w:val="869"/>
        </w:trPr>
        <w:tc>
          <w:tcPr>
            <w:tcW w:w="1296"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40" w:lineRule="auto"/>
              <w:ind w:left="0" w:firstLine="0"/>
              <w:jc w:val="center"/>
            </w:pPr>
            <w:r>
              <w:t xml:space="preserve"> </w:t>
            </w:r>
          </w:p>
          <w:p w:rsidR="001B6603" w:rsidRDefault="00E32321">
            <w:pPr>
              <w:spacing w:after="0" w:line="276" w:lineRule="auto"/>
              <w:ind w:left="0" w:firstLine="0"/>
              <w:jc w:val="center"/>
            </w:pPr>
            <w:r>
              <w:t xml:space="preserve">5 </w:t>
            </w:r>
          </w:p>
        </w:tc>
        <w:tc>
          <w:tcPr>
            <w:tcW w:w="0" w:type="auto"/>
            <w:vMerge/>
            <w:tcBorders>
              <w:top w:val="nil"/>
              <w:left w:val="single" w:sz="4" w:space="0" w:color="000000"/>
              <w:bottom w:val="single" w:sz="4" w:space="0" w:color="000000"/>
              <w:right w:val="single" w:sz="4" w:space="0" w:color="000000"/>
            </w:tcBorders>
          </w:tcPr>
          <w:p w:rsidR="001B6603" w:rsidRDefault="001B6603">
            <w:pPr>
              <w:spacing w:after="0" w:line="276" w:lineRule="auto"/>
              <w:ind w:left="0" w:firstLine="0"/>
              <w:jc w:val="left"/>
            </w:pPr>
          </w:p>
        </w:tc>
        <w:tc>
          <w:tcPr>
            <w:tcW w:w="1505" w:type="dxa"/>
            <w:tcBorders>
              <w:top w:val="single" w:sz="4" w:space="0" w:color="000000"/>
              <w:left w:val="single" w:sz="4" w:space="0" w:color="000000"/>
              <w:bottom w:val="single" w:sz="4" w:space="0" w:color="000000"/>
              <w:right w:val="single" w:sz="4" w:space="0" w:color="000000"/>
            </w:tcBorders>
            <w:vAlign w:val="center"/>
          </w:tcPr>
          <w:p w:rsidR="001B6603" w:rsidRDefault="00E32321">
            <w:pPr>
              <w:spacing w:after="0" w:line="276" w:lineRule="auto"/>
              <w:ind w:left="0" w:firstLine="0"/>
              <w:jc w:val="center"/>
            </w:pPr>
            <w:r>
              <w:t xml:space="preserve">12.3 </w:t>
            </w:r>
          </w:p>
        </w:tc>
        <w:tc>
          <w:tcPr>
            <w:tcW w:w="0" w:type="auto"/>
            <w:vMerge/>
            <w:tcBorders>
              <w:top w:val="nil"/>
              <w:left w:val="single" w:sz="4" w:space="0" w:color="000000"/>
              <w:bottom w:val="single" w:sz="4" w:space="0" w:color="000000"/>
              <w:right w:val="single" w:sz="4" w:space="0" w:color="000000"/>
            </w:tcBorders>
          </w:tcPr>
          <w:p w:rsidR="001B6603" w:rsidRDefault="001B6603">
            <w:pPr>
              <w:spacing w:after="0" w:line="276"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1B6603" w:rsidRDefault="001B6603">
            <w:pPr>
              <w:spacing w:after="0" w:line="276" w:lineRule="auto"/>
              <w:ind w:left="0" w:firstLine="0"/>
              <w:jc w:val="left"/>
            </w:pPr>
          </w:p>
        </w:tc>
      </w:tr>
    </w:tbl>
    <w:p w:rsidR="001B6603" w:rsidRDefault="00E32321">
      <w:pPr>
        <w:spacing w:after="186" w:line="240" w:lineRule="auto"/>
        <w:ind w:left="0" w:firstLine="0"/>
        <w:jc w:val="center"/>
      </w:pPr>
      <w:r>
        <w:t xml:space="preserve"> </w:t>
      </w:r>
    </w:p>
    <w:p w:rsidR="001B6603" w:rsidRDefault="00E32321">
      <w:pPr>
        <w:spacing w:after="184"/>
      </w:pPr>
      <w:r>
        <w:t>Cross sectional area at the outlet = π/4 ×.03</w:t>
      </w:r>
      <w:r>
        <w:rPr>
          <w:vertAlign w:val="superscript"/>
        </w:rPr>
        <w:t xml:space="preserve">2 </w:t>
      </w:r>
      <w:r>
        <w:t>=.000707 m</w:t>
      </w:r>
      <w:r>
        <w:rPr>
          <w:vertAlign w:val="superscript"/>
        </w:rPr>
        <w:t xml:space="preserve">2 </w:t>
      </w:r>
    </w:p>
    <w:p w:rsidR="001B6603" w:rsidRDefault="00E32321">
      <w:pPr>
        <w:spacing w:after="181"/>
        <w:ind w:right="1083"/>
      </w:pPr>
      <w:r>
        <w:t xml:space="preserve">Average outlet flow velocity       =  </w:t>
      </w:r>
    </w:p>
    <w:p w:rsidR="001B6603" w:rsidRDefault="00E32321">
      <w:pPr>
        <w:spacing w:after="181" w:line="240" w:lineRule="auto"/>
        <w:ind w:left="0" w:right="1083" w:firstLine="0"/>
        <w:jc w:val="left"/>
      </w:pPr>
      <w:r>
        <w:t xml:space="preserve"> </w:t>
      </w:r>
    </w:p>
    <w:tbl>
      <w:tblPr>
        <w:tblStyle w:val="TableGrid"/>
        <w:tblpPr w:vertAnchor="text" w:tblpX="3518" w:tblpY="-999"/>
        <w:tblOverlap w:val="never"/>
        <w:tblW w:w="4456" w:type="dxa"/>
        <w:tblInd w:w="0" w:type="dxa"/>
        <w:tblCellMar>
          <w:top w:w="85" w:type="dxa"/>
          <w:left w:w="153" w:type="dxa"/>
          <w:bottom w:w="0" w:type="dxa"/>
          <w:right w:w="115" w:type="dxa"/>
        </w:tblCellMar>
        <w:tblLook w:val="04A0" w:firstRow="1" w:lastRow="0" w:firstColumn="1" w:lastColumn="0" w:noHBand="0" w:noVBand="1"/>
      </w:tblPr>
      <w:tblGrid>
        <w:gridCol w:w="4456"/>
      </w:tblGrid>
      <w:tr w:rsidR="001B6603">
        <w:tc>
          <w:tcPr>
            <w:tcW w:w="4456" w:type="dxa"/>
            <w:tcBorders>
              <w:top w:val="single" w:sz="6" w:space="0" w:color="000000"/>
              <w:left w:val="single" w:sz="6" w:space="0" w:color="000000"/>
              <w:bottom w:val="single" w:sz="6" w:space="0" w:color="000000"/>
              <w:right w:val="single" w:sz="6" w:space="0" w:color="000000"/>
            </w:tcBorders>
          </w:tcPr>
          <w:p w:rsidR="001B6603" w:rsidRDefault="00E32321">
            <w:pPr>
              <w:spacing w:after="0" w:line="276" w:lineRule="auto"/>
              <w:ind w:left="0" w:firstLine="0"/>
              <w:jc w:val="left"/>
            </w:pPr>
            <w:r>
              <w:rPr>
                <w:sz w:val="26"/>
              </w:rPr>
              <w:t xml:space="preserve">   Rate of discharge/Area at the outlet</w:t>
            </w:r>
            <w:r>
              <w:rPr>
                <w:rFonts w:ascii="Calibri" w:eastAsia="Calibri" w:hAnsi="Calibri" w:cs="Calibri"/>
                <w:sz w:val="26"/>
              </w:rPr>
              <w:t xml:space="preserve"> </w:t>
            </w:r>
          </w:p>
        </w:tc>
      </w:tr>
    </w:tbl>
    <w:p w:rsidR="001B6603" w:rsidRDefault="00E32321">
      <w:pPr>
        <w:spacing w:after="188" w:line="240" w:lineRule="auto"/>
        <w:ind w:left="0" w:firstLine="0"/>
        <w:jc w:val="left"/>
      </w:pPr>
      <w:r>
        <w:t xml:space="preserve">                                                     = 0.129 m/s  </w:t>
      </w:r>
    </w:p>
    <w:p w:rsidR="001B6603" w:rsidRDefault="00E32321">
      <w:pPr>
        <w:spacing w:after="337" w:line="240" w:lineRule="auto"/>
        <w:ind w:left="0" w:firstLine="0"/>
        <w:jc w:val="left"/>
      </w:pPr>
      <w:r>
        <w:rPr>
          <w:b/>
        </w:rPr>
        <w:t xml:space="preserve"> </w:t>
      </w:r>
    </w:p>
    <w:p w:rsidR="001B6603" w:rsidRDefault="00E32321">
      <w:pPr>
        <w:spacing w:after="334" w:line="240" w:lineRule="auto"/>
        <w:ind w:left="0" w:firstLine="0"/>
        <w:jc w:val="left"/>
      </w:pPr>
      <w:r>
        <w:rPr>
          <w:b/>
        </w:rPr>
        <w:t xml:space="preserve"> </w:t>
      </w:r>
    </w:p>
    <w:p w:rsidR="001B6603" w:rsidRDefault="00E32321">
      <w:pPr>
        <w:spacing w:after="337" w:line="240" w:lineRule="auto"/>
        <w:ind w:left="0" w:firstLine="0"/>
        <w:jc w:val="left"/>
      </w:pPr>
      <w:r>
        <w:rPr>
          <w:b/>
        </w:rPr>
        <w:t xml:space="preserve"> </w:t>
      </w:r>
    </w:p>
    <w:p w:rsidR="001B6603" w:rsidRDefault="00E32321">
      <w:pPr>
        <w:spacing w:after="337" w:line="240" w:lineRule="auto"/>
        <w:ind w:left="0" w:firstLine="0"/>
        <w:jc w:val="left"/>
      </w:pPr>
      <w:r>
        <w:rPr>
          <w:b/>
        </w:rPr>
        <w:t xml:space="preserve"> </w:t>
      </w:r>
    </w:p>
    <w:p w:rsidR="001B6603" w:rsidRDefault="00E32321">
      <w:pPr>
        <w:spacing w:after="337" w:line="240" w:lineRule="auto"/>
        <w:ind w:left="0" w:firstLine="0"/>
        <w:jc w:val="left"/>
      </w:pPr>
      <w:r>
        <w:rPr>
          <w:b/>
        </w:rPr>
        <w:t xml:space="preserve"> </w:t>
      </w:r>
    </w:p>
    <w:p w:rsidR="001B6603" w:rsidRDefault="00E32321">
      <w:pPr>
        <w:spacing w:after="337" w:line="240" w:lineRule="auto"/>
        <w:ind w:left="0" w:firstLine="0"/>
        <w:jc w:val="left"/>
      </w:pPr>
      <w:r>
        <w:rPr>
          <w:b/>
        </w:rPr>
        <w:t xml:space="preserve"> </w:t>
      </w:r>
    </w:p>
    <w:p w:rsidR="001B6603" w:rsidRDefault="00E32321">
      <w:pPr>
        <w:spacing w:after="334" w:line="240" w:lineRule="auto"/>
        <w:ind w:left="0" w:firstLine="0"/>
        <w:jc w:val="left"/>
      </w:pPr>
      <w:r>
        <w:rPr>
          <w:b/>
        </w:rPr>
        <w:t xml:space="preserve"> </w:t>
      </w:r>
    </w:p>
    <w:p w:rsidR="001B6603" w:rsidRDefault="00E32321">
      <w:pPr>
        <w:spacing w:after="0" w:line="240" w:lineRule="auto"/>
        <w:ind w:left="0" w:firstLine="0"/>
        <w:jc w:val="left"/>
      </w:pPr>
      <w:r>
        <w:rPr>
          <w:b/>
        </w:rPr>
        <w:t xml:space="preserve"> </w:t>
      </w:r>
    </w:p>
    <w:p w:rsidR="001B6603" w:rsidRDefault="00E32321">
      <w:pPr>
        <w:spacing w:after="248" w:line="240" w:lineRule="auto"/>
        <w:ind w:left="0" w:firstLine="0"/>
        <w:jc w:val="center"/>
      </w:pPr>
      <w:r>
        <w:rPr>
          <w:b/>
          <w:sz w:val="28"/>
        </w:rPr>
        <w:t xml:space="preserve"> </w:t>
      </w:r>
    </w:p>
    <w:p w:rsidR="001B6603" w:rsidRDefault="00613788">
      <w:pPr>
        <w:pStyle w:val="Heading1"/>
      </w:pPr>
      <w:r>
        <w:lastRenderedPageBreak/>
        <w:t xml:space="preserve"> </w:t>
      </w:r>
    </w:p>
    <w:p w:rsidR="001B6603" w:rsidRDefault="00E32321">
      <w:pPr>
        <w:pStyle w:val="Heading1"/>
      </w:pPr>
      <w:r>
        <w:t xml:space="preserve">DIFFERENT VIEWS OF THE MODEL </w:t>
      </w:r>
    </w:p>
    <w:p w:rsidR="001B6603" w:rsidRDefault="00E32321">
      <w:pPr>
        <w:spacing w:after="242" w:line="240" w:lineRule="auto"/>
        <w:ind w:left="0" w:firstLine="0"/>
        <w:jc w:val="center"/>
      </w:pPr>
      <w:r>
        <w:rPr>
          <w:b/>
          <w:sz w:val="28"/>
        </w:rPr>
        <w:t xml:space="preserve"> </w:t>
      </w:r>
    </w:p>
    <w:p w:rsidR="001B6603" w:rsidRDefault="00E32321">
      <w:pPr>
        <w:spacing w:line="352" w:lineRule="auto"/>
        <w:ind w:left="-15" w:firstLine="720"/>
      </w:pPr>
      <w:r>
        <w:t xml:space="preserve">In this chapter we have provided different views of the overall project.  They are shown below. </w:t>
      </w:r>
    </w:p>
    <w:p w:rsidR="001B6603" w:rsidRDefault="00E32321">
      <w:pPr>
        <w:spacing w:after="238" w:line="240" w:lineRule="auto"/>
        <w:ind w:left="720" w:firstLine="0"/>
        <w:jc w:val="left"/>
      </w:pPr>
      <w:r>
        <w:rPr>
          <w:b/>
        </w:rPr>
        <w:t xml:space="preserve"> </w:t>
      </w:r>
    </w:p>
    <w:p w:rsidR="001B6603" w:rsidRDefault="00E32321">
      <w:pPr>
        <w:spacing w:after="230" w:line="240" w:lineRule="auto"/>
        <w:ind w:left="720" w:firstLine="0"/>
        <w:jc w:val="left"/>
      </w:pPr>
      <w:r>
        <w:rPr>
          <w:b/>
        </w:rPr>
        <w:t xml:space="preserve"> </w:t>
      </w:r>
    </w:p>
    <w:p w:rsidR="001B6603" w:rsidRDefault="00E32321">
      <w:pPr>
        <w:spacing w:after="188" w:line="240" w:lineRule="auto"/>
        <w:ind w:left="0" w:right="69" w:firstLine="0"/>
        <w:jc w:val="right"/>
      </w:pPr>
      <w:r>
        <w:rPr>
          <w:rFonts w:ascii="Calibri" w:eastAsia="Calibri" w:hAnsi="Calibri" w:cs="Calibri"/>
          <w:noProof/>
          <w:sz w:val="22"/>
        </w:rPr>
        <w:drawing>
          <wp:inline distT="0" distB="0" distL="0" distR="0">
            <wp:extent cx="5130800" cy="5711825"/>
            <wp:effectExtent l="0" t="0" r="0" b="0"/>
            <wp:docPr id="18689" name="Picture 18689"/>
            <wp:cNvGraphicFramePr/>
            <a:graphic xmlns:a="http://schemas.openxmlformats.org/drawingml/2006/main">
              <a:graphicData uri="http://schemas.openxmlformats.org/drawingml/2006/picture">
                <pic:pic xmlns:pic="http://schemas.openxmlformats.org/drawingml/2006/picture">
                  <pic:nvPicPr>
                    <pic:cNvPr id="18689" name="Picture 18689"/>
                    <pic:cNvPicPr/>
                  </pic:nvPicPr>
                  <pic:blipFill>
                    <a:blip r:embed="rId11"/>
                    <a:stretch>
                      <a:fillRect/>
                    </a:stretch>
                  </pic:blipFill>
                  <pic:spPr>
                    <a:xfrm>
                      <a:off x="0" y="0"/>
                      <a:ext cx="5130800" cy="5711825"/>
                    </a:xfrm>
                    <a:prstGeom prst="rect">
                      <a:avLst/>
                    </a:prstGeom>
                  </pic:spPr>
                </pic:pic>
              </a:graphicData>
            </a:graphic>
          </wp:inline>
        </w:drawing>
      </w:r>
      <w:r>
        <w:rPr>
          <w:b/>
        </w:rPr>
        <w:t xml:space="preserve"> </w:t>
      </w:r>
    </w:p>
    <w:p w:rsidR="001B6603" w:rsidRDefault="00613788">
      <w:pPr>
        <w:pStyle w:val="Heading2"/>
        <w:spacing w:after="10" w:line="240" w:lineRule="auto"/>
        <w:ind w:left="10" w:right="-15"/>
        <w:jc w:val="center"/>
      </w:pPr>
      <w:r>
        <w:t xml:space="preserve">Figure </w:t>
      </w:r>
      <w:r w:rsidR="00E32321">
        <w:t xml:space="preserve">: Front View of the Model </w:t>
      </w:r>
    </w:p>
    <w:p w:rsidR="001B6603" w:rsidRDefault="00E32321">
      <w:pPr>
        <w:spacing w:after="241" w:line="240" w:lineRule="auto"/>
        <w:ind w:left="720" w:firstLine="0"/>
        <w:jc w:val="left"/>
      </w:pPr>
      <w:r>
        <w:rPr>
          <w:b/>
        </w:rPr>
        <w:t xml:space="preserve"> </w:t>
      </w:r>
    </w:p>
    <w:p w:rsidR="001B6603" w:rsidRDefault="00E32321">
      <w:pPr>
        <w:spacing w:after="238" w:line="240" w:lineRule="auto"/>
        <w:ind w:left="0" w:firstLine="0"/>
        <w:jc w:val="left"/>
      </w:pPr>
      <w:r>
        <w:rPr>
          <w:b/>
        </w:rPr>
        <w:lastRenderedPageBreak/>
        <w:t xml:space="preserve"> </w:t>
      </w:r>
    </w:p>
    <w:p w:rsidR="001B6603" w:rsidRDefault="00E32321">
      <w:pPr>
        <w:spacing w:after="241" w:line="240" w:lineRule="auto"/>
        <w:ind w:left="0" w:firstLine="0"/>
        <w:jc w:val="left"/>
      </w:pPr>
      <w:r>
        <w:rPr>
          <w:b/>
        </w:rPr>
        <w:t xml:space="preserve"> </w:t>
      </w:r>
    </w:p>
    <w:p w:rsidR="001B6603" w:rsidRDefault="00E32321">
      <w:pPr>
        <w:spacing w:after="229" w:line="240" w:lineRule="auto"/>
        <w:ind w:left="720" w:firstLine="0"/>
        <w:jc w:val="left"/>
      </w:pPr>
      <w:r>
        <w:rPr>
          <w:b/>
        </w:rPr>
        <w:t xml:space="preserve"> </w:t>
      </w:r>
    </w:p>
    <w:p w:rsidR="001B6603" w:rsidRDefault="00E32321">
      <w:pPr>
        <w:spacing w:after="188" w:line="240" w:lineRule="auto"/>
        <w:ind w:left="0" w:right="943" w:firstLine="0"/>
        <w:jc w:val="right"/>
      </w:pPr>
      <w:r>
        <w:rPr>
          <w:rFonts w:ascii="Calibri" w:eastAsia="Calibri" w:hAnsi="Calibri" w:cs="Calibri"/>
          <w:noProof/>
          <w:sz w:val="22"/>
        </w:rPr>
        <w:drawing>
          <wp:inline distT="0" distB="0" distL="0" distR="0">
            <wp:extent cx="4476750" cy="6146800"/>
            <wp:effectExtent l="0" t="0" r="0" b="0"/>
            <wp:docPr id="18723" name="Picture 18723"/>
            <wp:cNvGraphicFramePr/>
            <a:graphic xmlns:a="http://schemas.openxmlformats.org/drawingml/2006/main">
              <a:graphicData uri="http://schemas.openxmlformats.org/drawingml/2006/picture">
                <pic:pic xmlns:pic="http://schemas.openxmlformats.org/drawingml/2006/picture">
                  <pic:nvPicPr>
                    <pic:cNvPr id="18723" name="Picture 18723"/>
                    <pic:cNvPicPr/>
                  </pic:nvPicPr>
                  <pic:blipFill>
                    <a:blip r:embed="rId12"/>
                    <a:stretch>
                      <a:fillRect/>
                    </a:stretch>
                  </pic:blipFill>
                  <pic:spPr>
                    <a:xfrm>
                      <a:off x="0" y="0"/>
                      <a:ext cx="4476750" cy="6146800"/>
                    </a:xfrm>
                    <a:prstGeom prst="rect">
                      <a:avLst/>
                    </a:prstGeom>
                  </pic:spPr>
                </pic:pic>
              </a:graphicData>
            </a:graphic>
          </wp:inline>
        </w:drawing>
      </w:r>
      <w:r>
        <w:t xml:space="preserve"> </w:t>
      </w:r>
    </w:p>
    <w:p w:rsidR="001B6603" w:rsidRDefault="00E32321">
      <w:pPr>
        <w:spacing w:after="241" w:line="240" w:lineRule="auto"/>
        <w:ind w:left="0" w:firstLine="0"/>
        <w:jc w:val="center"/>
      </w:pPr>
      <w:r>
        <w:rPr>
          <w:b/>
        </w:rPr>
        <w:t xml:space="preserve"> </w:t>
      </w:r>
    </w:p>
    <w:p w:rsidR="001B6603" w:rsidRDefault="00E32321">
      <w:pPr>
        <w:pStyle w:val="Heading2"/>
        <w:spacing w:after="238" w:line="240" w:lineRule="auto"/>
        <w:ind w:left="10" w:right="-15"/>
        <w:jc w:val="center"/>
      </w:pPr>
      <w:r>
        <w:t xml:space="preserve">Figure </w:t>
      </w:r>
      <w:r w:rsidR="00613788">
        <w:t xml:space="preserve"> </w:t>
      </w:r>
      <w:r>
        <w:t xml:space="preserve">: Rear View of the Model </w:t>
      </w:r>
    </w:p>
    <w:p w:rsidR="001B6603" w:rsidRDefault="00E32321">
      <w:pPr>
        <w:spacing w:after="241" w:line="240" w:lineRule="auto"/>
        <w:ind w:left="0" w:firstLine="0"/>
        <w:jc w:val="left"/>
      </w:pPr>
      <w:r>
        <w:rPr>
          <w:b/>
        </w:rPr>
        <w:t xml:space="preserve"> </w:t>
      </w:r>
    </w:p>
    <w:p w:rsidR="001B6603" w:rsidRDefault="00E32321">
      <w:pPr>
        <w:spacing w:after="0" w:line="240" w:lineRule="auto"/>
        <w:ind w:left="0" w:firstLine="0"/>
        <w:jc w:val="left"/>
      </w:pPr>
      <w:r>
        <w:rPr>
          <w:b/>
        </w:rPr>
        <w:t xml:space="preserve"> </w:t>
      </w:r>
    </w:p>
    <w:p w:rsidR="001B6603" w:rsidRDefault="00E32321">
      <w:pPr>
        <w:spacing w:after="241" w:line="240" w:lineRule="auto"/>
        <w:ind w:left="0" w:firstLine="0"/>
        <w:jc w:val="left"/>
      </w:pPr>
      <w:r>
        <w:rPr>
          <w:b/>
        </w:rPr>
        <w:t xml:space="preserve"> </w:t>
      </w:r>
    </w:p>
    <w:p w:rsidR="001B6603" w:rsidRDefault="00E32321">
      <w:pPr>
        <w:spacing w:after="238" w:line="240" w:lineRule="auto"/>
        <w:ind w:left="0" w:firstLine="0"/>
        <w:jc w:val="left"/>
      </w:pPr>
      <w:r>
        <w:rPr>
          <w:b/>
        </w:rPr>
        <w:lastRenderedPageBreak/>
        <w:t xml:space="preserve"> </w:t>
      </w:r>
    </w:p>
    <w:p w:rsidR="001B6603" w:rsidRDefault="00E32321">
      <w:pPr>
        <w:spacing w:after="241" w:line="240" w:lineRule="auto"/>
        <w:ind w:left="0" w:firstLine="0"/>
        <w:jc w:val="left"/>
      </w:pPr>
      <w:r>
        <w:rPr>
          <w:b/>
        </w:rPr>
        <w:t xml:space="preserve"> </w:t>
      </w:r>
    </w:p>
    <w:p w:rsidR="001B6603" w:rsidRDefault="00E32321">
      <w:pPr>
        <w:spacing w:after="229" w:line="240" w:lineRule="auto"/>
        <w:ind w:left="0" w:firstLine="0"/>
        <w:jc w:val="left"/>
      </w:pPr>
      <w:r>
        <w:rPr>
          <w:b/>
        </w:rPr>
        <w:t xml:space="preserve"> </w:t>
      </w:r>
    </w:p>
    <w:p w:rsidR="001B6603" w:rsidRDefault="00E32321">
      <w:pPr>
        <w:spacing w:after="188" w:line="240" w:lineRule="auto"/>
        <w:ind w:left="0" w:firstLine="0"/>
        <w:jc w:val="right"/>
      </w:pPr>
      <w:r>
        <w:rPr>
          <w:rFonts w:ascii="Calibri" w:eastAsia="Calibri" w:hAnsi="Calibri" w:cs="Calibri"/>
          <w:noProof/>
          <w:sz w:val="22"/>
        </w:rPr>
        <w:drawing>
          <wp:inline distT="0" distB="0" distL="0" distR="0">
            <wp:extent cx="5734050" cy="6623050"/>
            <wp:effectExtent l="0" t="0" r="0" b="0"/>
            <wp:docPr id="18751" name="Picture 18751"/>
            <wp:cNvGraphicFramePr/>
            <a:graphic xmlns:a="http://schemas.openxmlformats.org/drawingml/2006/main">
              <a:graphicData uri="http://schemas.openxmlformats.org/drawingml/2006/picture">
                <pic:pic xmlns:pic="http://schemas.openxmlformats.org/drawingml/2006/picture">
                  <pic:nvPicPr>
                    <pic:cNvPr id="18751" name="Picture 18751"/>
                    <pic:cNvPicPr/>
                  </pic:nvPicPr>
                  <pic:blipFill>
                    <a:blip r:embed="rId13"/>
                    <a:stretch>
                      <a:fillRect/>
                    </a:stretch>
                  </pic:blipFill>
                  <pic:spPr>
                    <a:xfrm>
                      <a:off x="0" y="0"/>
                      <a:ext cx="5734050" cy="6623050"/>
                    </a:xfrm>
                    <a:prstGeom prst="rect">
                      <a:avLst/>
                    </a:prstGeom>
                  </pic:spPr>
                </pic:pic>
              </a:graphicData>
            </a:graphic>
          </wp:inline>
        </w:drawing>
      </w:r>
      <w:r>
        <w:rPr>
          <w:b/>
        </w:rPr>
        <w:t xml:space="preserve"> </w:t>
      </w:r>
    </w:p>
    <w:p w:rsidR="001B6603" w:rsidRDefault="00E32321">
      <w:pPr>
        <w:spacing w:after="238" w:line="240" w:lineRule="auto"/>
        <w:ind w:left="0" w:firstLine="0"/>
        <w:jc w:val="left"/>
      </w:pPr>
      <w:r>
        <w:rPr>
          <w:b/>
        </w:rPr>
        <w:t xml:space="preserve"> </w:t>
      </w:r>
    </w:p>
    <w:p w:rsidR="001B6603" w:rsidRDefault="00E32321">
      <w:pPr>
        <w:pStyle w:val="Heading2"/>
        <w:spacing w:after="10" w:line="240" w:lineRule="auto"/>
        <w:ind w:left="10" w:right="-15"/>
        <w:jc w:val="center"/>
      </w:pPr>
      <w:r>
        <w:t xml:space="preserve">Figure </w:t>
      </w:r>
      <w:r w:rsidR="00613788">
        <w:t xml:space="preserve"> </w:t>
      </w:r>
      <w:r>
        <w:t xml:space="preserve"> Right Hand Side View of the Model </w:t>
      </w:r>
    </w:p>
    <w:p w:rsidR="001B6603" w:rsidRDefault="00E32321">
      <w:pPr>
        <w:spacing w:after="241" w:line="240" w:lineRule="auto"/>
        <w:ind w:left="4513" w:firstLine="0"/>
        <w:jc w:val="left"/>
      </w:pPr>
      <w:r>
        <w:rPr>
          <w:b/>
        </w:rPr>
        <w:t xml:space="preserve"> </w:t>
      </w:r>
    </w:p>
    <w:p w:rsidR="001B6603" w:rsidRDefault="00E32321">
      <w:pPr>
        <w:spacing w:after="238" w:line="240" w:lineRule="auto"/>
        <w:ind w:left="4513" w:firstLine="0"/>
        <w:jc w:val="left"/>
      </w:pPr>
      <w:r>
        <w:rPr>
          <w:b/>
        </w:rPr>
        <w:t xml:space="preserve"> </w:t>
      </w:r>
    </w:p>
    <w:p w:rsidR="001B6603" w:rsidRDefault="00E32321">
      <w:pPr>
        <w:spacing w:after="241" w:line="240" w:lineRule="auto"/>
        <w:ind w:left="4513" w:firstLine="0"/>
        <w:jc w:val="left"/>
      </w:pPr>
      <w:r>
        <w:rPr>
          <w:b/>
        </w:rPr>
        <w:lastRenderedPageBreak/>
        <w:t xml:space="preserve"> </w:t>
      </w:r>
    </w:p>
    <w:p w:rsidR="001B6603" w:rsidRDefault="00E32321">
      <w:pPr>
        <w:spacing w:after="238" w:line="240" w:lineRule="auto"/>
        <w:ind w:left="4513" w:firstLine="0"/>
        <w:jc w:val="left"/>
      </w:pPr>
      <w:r>
        <w:rPr>
          <w:b/>
        </w:rPr>
        <w:t xml:space="preserve"> </w:t>
      </w:r>
    </w:p>
    <w:p w:rsidR="001B6603" w:rsidRDefault="00E32321">
      <w:pPr>
        <w:spacing w:after="231" w:line="240" w:lineRule="auto"/>
        <w:ind w:left="4513" w:firstLine="0"/>
        <w:jc w:val="left"/>
      </w:pPr>
      <w:r>
        <w:rPr>
          <w:b/>
        </w:rPr>
        <w:t xml:space="preserve"> </w:t>
      </w:r>
    </w:p>
    <w:p w:rsidR="001B6603" w:rsidRDefault="00E32321">
      <w:pPr>
        <w:spacing w:after="188" w:line="240" w:lineRule="auto"/>
        <w:ind w:left="0" w:firstLine="0"/>
        <w:jc w:val="right"/>
      </w:pPr>
      <w:r>
        <w:rPr>
          <w:rFonts w:ascii="Calibri" w:eastAsia="Calibri" w:hAnsi="Calibri" w:cs="Calibri"/>
          <w:noProof/>
          <w:sz w:val="22"/>
        </w:rPr>
        <w:drawing>
          <wp:inline distT="0" distB="0" distL="0" distR="0">
            <wp:extent cx="5734050" cy="6089650"/>
            <wp:effectExtent l="0" t="0" r="0" b="0"/>
            <wp:docPr id="18785" name="Picture 18785"/>
            <wp:cNvGraphicFramePr/>
            <a:graphic xmlns:a="http://schemas.openxmlformats.org/drawingml/2006/main">
              <a:graphicData uri="http://schemas.openxmlformats.org/drawingml/2006/picture">
                <pic:pic xmlns:pic="http://schemas.openxmlformats.org/drawingml/2006/picture">
                  <pic:nvPicPr>
                    <pic:cNvPr id="18785" name="Picture 18785"/>
                    <pic:cNvPicPr/>
                  </pic:nvPicPr>
                  <pic:blipFill>
                    <a:blip r:embed="rId14"/>
                    <a:stretch>
                      <a:fillRect/>
                    </a:stretch>
                  </pic:blipFill>
                  <pic:spPr>
                    <a:xfrm>
                      <a:off x="0" y="0"/>
                      <a:ext cx="5734050" cy="6089650"/>
                    </a:xfrm>
                    <a:prstGeom prst="rect">
                      <a:avLst/>
                    </a:prstGeom>
                  </pic:spPr>
                </pic:pic>
              </a:graphicData>
            </a:graphic>
          </wp:inline>
        </w:drawing>
      </w:r>
      <w:r>
        <w:rPr>
          <w:b/>
        </w:rPr>
        <w:t xml:space="preserve"> </w:t>
      </w:r>
    </w:p>
    <w:p w:rsidR="001B6603" w:rsidRDefault="00E32321">
      <w:pPr>
        <w:spacing w:after="239" w:line="240" w:lineRule="auto"/>
        <w:ind w:left="4513" w:firstLine="0"/>
        <w:jc w:val="left"/>
      </w:pPr>
      <w:r>
        <w:rPr>
          <w:b/>
        </w:rPr>
        <w:t xml:space="preserve"> </w:t>
      </w:r>
    </w:p>
    <w:p w:rsidR="001B6603" w:rsidRDefault="00613788">
      <w:pPr>
        <w:pStyle w:val="Heading2"/>
        <w:ind w:left="2187"/>
      </w:pPr>
      <w:r>
        <w:t xml:space="preserve">Figure </w:t>
      </w:r>
      <w:r w:rsidR="00E32321">
        <w:t>: Left Hand Side View of the Model</w:t>
      </w:r>
      <w:r w:rsidR="00E32321">
        <w:rPr>
          <w:b w:val="0"/>
        </w:rPr>
        <w:t xml:space="preserve"> </w:t>
      </w:r>
    </w:p>
    <w:p w:rsidR="001B6603" w:rsidRDefault="00E32321">
      <w:pPr>
        <w:spacing w:after="0" w:line="240" w:lineRule="auto"/>
        <w:ind w:left="4513" w:firstLine="0"/>
        <w:jc w:val="left"/>
      </w:pPr>
      <w:r>
        <w:t xml:space="preserve"> </w:t>
      </w:r>
    </w:p>
    <w:p w:rsidR="001B6603" w:rsidRDefault="00E32321">
      <w:pPr>
        <w:spacing w:after="336" w:line="240" w:lineRule="auto"/>
        <w:ind w:left="0" w:firstLine="0"/>
        <w:jc w:val="left"/>
      </w:pPr>
      <w:r>
        <w:rPr>
          <w:b/>
        </w:rPr>
        <w:t xml:space="preserve"> </w:t>
      </w:r>
    </w:p>
    <w:p w:rsidR="001B6603" w:rsidRDefault="00613788">
      <w:pPr>
        <w:pStyle w:val="Heading1"/>
      </w:pPr>
      <w:r>
        <w:lastRenderedPageBreak/>
        <w:t xml:space="preserve"> </w:t>
      </w:r>
    </w:p>
    <w:p w:rsidR="001B6603" w:rsidRDefault="00E32321">
      <w:pPr>
        <w:pStyle w:val="Heading1"/>
      </w:pPr>
      <w:r>
        <w:t xml:space="preserve">CONCLUSION </w:t>
      </w:r>
    </w:p>
    <w:p w:rsidR="001B6603" w:rsidRDefault="00E32321">
      <w:pPr>
        <w:spacing w:after="249" w:line="240" w:lineRule="auto"/>
        <w:ind w:left="0" w:firstLine="0"/>
        <w:jc w:val="center"/>
      </w:pPr>
      <w:r>
        <w:rPr>
          <w:b/>
          <w:sz w:val="28"/>
        </w:rPr>
        <w:t xml:space="preserve"> </w:t>
      </w:r>
    </w:p>
    <w:p w:rsidR="001B6603" w:rsidRDefault="00613788">
      <w:pPr>
        <w:pStyle w:val="Heading2"/>
        <w:spacing w:after="330"/>
      </w:pPr>
      <w:r>
        <w:t xml:space="preserve"> </w:t>
      </w:r>
      <w:r w:rsidR="00E32321">
        <w:t xml:space="preserve">  </w:t>
      </w:r>
      <w:r w:rsidR="00E32321">
        <w:tab/>
        <w:t xml:space="preserve">CONCLUSION </w:t>
      </w:r>
    </w:p>
    <w:p w:rsidR="001B6603" w:rsidRDefault="00E32321">
      <w:pPr>
        <w:spacing w:line="351" w:lineRule="auto"/>
        <w:ind w:left="705" w:hanging="720"/>
      </w:pPr>
      <w:r>
        <w:t xml:space="preserve">  The entitled project </w:t>
      </w:r>
      <w:r>
        <w:rPr>
          <w:b/>
          <w:i/>
        </w:rPr>
        <w:t>Development of a Smart Toilet for Automatic Flushing</w:t>
      </w:r>
      <w:r>
        <w:t xml:space="preserve"> aims to achieve a more cleaner and hygienic public toilet system in rural, semi urban and urban areas in the near future. We want to broadcast the project as a public welfare initiative. In rural areas, there is scarcity of electric power and hence our de</w:t>
      </w:r>
      <w:r>
        <w:t>sign will be best suitable. This design utilizes the weight of the person in flushing the toilet and hence is a rather simple mechanism. This project is aimed to contribute to the Central Government Scheme of “Swachh Bharat Abhiyan” where each and every ci</w:t>
      </w:r>
      <w:r>
        <w:t xml:space="preserve">tizen of the nation is entitled to have a cleaner and hygienic future. </w:t>
      </w:r>
    </w:p>
    <w:p w:rsidR="001B6603" w:rsidRDefault="00613788">
      <w:pPr>
        <w:pStyle w:val="Heading2"/>
        <w:spacing w:after="332"/>
      </w:pPr>
      <w:r>
        <w:t xml:space="preserve"> </w:t>
      </w:r>
      <w:r w:rsidR="00E32321">
        <w:t xml:space="preserve">  </w:t>
      </w:r>
      <w:r w:rsidR="00E32321">
        <w:tab/>
        <w:t>FUTURE SCOPE</w:t>
      </w:r>
      <w:r w:rsidR="00E32321">
        <w:rPr>
          <w:b w:val="0"/>
          <w:sz w:val="22"/>
        </w:rPr>
        <w:t xml:space="preserve"> </w:t>
      </w:r>
    </w:p>
    <w:p w:rsidR="001B6603" w:rsidRDefault="00E32321">
      <w:pPr>
        <w:spacing w:line="350" w:lineRule="auto"/>
        <w:ind w:left="720" w:hanging="360"/>
      </w:pPr>
      <w:r>
        <w:t xml:space="preserve">  The present work is successful in the view that the proposed mechanism has been successfully designed and demonstrated; but there is still a lot of room for furth</w:t>
      </w:r>
      <w:r>
        <w:t xml:space="preserve">er improvement which may include the following: </w:t>
      </w:r>
    </w:p>
    <w:p w:rsidR="001B6603" w:rsidRDefault="00E32321">
      <w:pPr>
        <w:numPr>
          <w:ilvl w:val="0"/>
          <w:numId w:val="8"/>
        </w:numPr>
        <w:spacing w:after="149" w:line="351" w:lineRule="auto"/>
        <w:ind w:hanging="720"/>
      </w:pPr>
      <w:r>
        <w:t>In the project, the platform is unstable, i.e. it does not hold still when a person mounts or dismounts it. Therefore it could be made more stable by providing bushing instead of bolts to constraint the moti</w:t>
      </w:r>
      <w:r>
        <w:t xml:space="preserve">on. </w:t>
      </w:r>
    </w:p>
    <w:p w:rsidR="001B6603" w:rsidRDefault="00E32321">
      <w:pPr>
        <w:numPr>
          <w:ilvl w:val="0"/>
          <w:numId w:val="8"/>
        </w:numPr>
        <w:spacing w:after="149" w:line="351" w:lineRule="auto"/>
        <w:ind w:hanging="720"/>
      </w:pPr>
      <w:r>
        <w:t xml:space="preserve">The currently constructed platform is a wooden one and can be replaced with a steel platform so that welding the lever would be easier rather than to screwing it up. </w:t>
      </w:r>
    </w:p>
    <w:p w:rsidR="001B6603" w:rsidRDefault="00E32321">
      <w:pPr>
        <w:numPr>
          <w:ilvl w:val="0"/>
          <w:numId w:val="8"/>
        </w:numPr>
        <w:spacing w:after="149" w:line="350" w:lineRule="auto"/>
        <w:ind w:hanging="720"/>
      </w:pPr>
      <w:r>
        <w:t>The levers can be arranged in other suitable positions to make the working more effi</w:t>
      </w:r>
      <w:r>
        <w:t xml:space="preserve">cient. </w:t>
      </w:r>
    </w:p>
    <w:p w:rsidR="001B6603" w:rsidRDefault="00E32321">
      <w:pPr>
        <w:numPr>
          <w:ilvl w:val="0"/>
          <w:numId w:val="8"/>
        </w:numPr>
        <w:spacing w:after="147" w:line="351" w:lineRule="auto"/>
        <w:ind w:hanging="720"/>
      </w:pPr>
      <w:r>
        <w:t xml:space="preserve">The metal attachment that is used to work the flush switch can be replaced by more efficient methods like by another lever arrangement with fulcrum or a cam.  </w:t>
      </w:r>
    </w:p>
    <w:p w:rsidR="001B6603" w:rsidRDefault="00E32321">
      <w:pPr>
        <w:numPr>
          <w:ilvl w:val="0"/>
          <w:numId w:val="8"/>
        </w:numPr>
        <w:spacing w:after="0" w:line="352" w:lineRule="auto"/>
        <w:ind w:hanging="720"/>
      </w:pPr>
      <w:r>
        <w:t xml:space="preserve">With more testing and calculation, the design of the developed mechanism can be improved further and implemented in the concerned areas. </w:t>
      </w:r>
    </w:p>
    <w:p w:rsidR="001B6603" w:rsidRDefault="001B6603" w:rsidP="00613788">
      <w:pPr>
        <w:spacing w:after="336" w:line="240" w:lineRule="auto"/>
        <w:ind w:left="0" w:firstLine="0"/>
        <w:jc w:val="left"/>
      </w:pPr>
      <w:bookmarkStart w:id="0" w:name="_GoBack"/>
      <w:bookmarkEnd w:id="0"/>
    </w:p>
    <w:sectPr w:rsidR="001B6603">
      <w:footerReference w:type="even" r:id="rId15"/>
      <w:footerReference w:type="default" r:id="rId16"/>
      <w:footerReference w:type="first" r:id="rId17"/>
      <w:pgSz w:w="11906" w:h="16838"/>
      <w:pgMar w:top="1443" w:right="1409" w:bottom="1472" w:left="1440" w:header="720" w:footer="721"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2321" w:rsidRDefault="00E32321">
      <w:pPr>
        <w:spacing w:after="0" w:line="240" w:lineRule="auto"/>
      </w:pPr>
      <w:r>
        <w:separator/>
      </w:r>
    </w:p>
  </w:endnote>
  <w:endnote w:type="continuationSeparator" w:id="0">
    <w:p w:rsidR="00E32321" w:rsidRDefault="00E323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6603" w:rsidRDefault="00E32321">
    <w:pPr>
      <w:spacing w:after="35" w:line="240" w:lineRule="auto"/>
      <w:ind w:left="0" w:firstLine="0"/>
      <w:jc w:val="center"/>
    </w:pPr>
    <w:r>
      <w:fldChar w:fldCharType="begin"/>
    </w:r>
    <w:r>
      <w:instrText xml:space="preserve"> PAGE   \* MERGEFORMAT </w:instrText>
    </w:r>
    <w:r>
      <w:fldChar w:fldCharType="separate"/>
    </w:r>
    <w:r>
      <w:t>1</w:t>
    </w:r>
    <w:r>
      <w:fldChar w:fldCharType="end"/>
    </w:r>
    <w:r>
      <w:rPr>
        <w:rFonts w:ascii="Calibri" w:eastAsia="Calibri" w:hAnsi="Calibri" w:cs="Calibri"/>
        <w:sz w:val="22"/>
      </w:rPr>
      <w:t xml:space="preserve"> </w:t>
    </w:r>
  </w:p>
  <w:p w:rsidR="001B6603" w:rsidRDefault="00E32321">
    <w:pPr>
      <w:spacing w:after="0" w:line="240"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6603" w:rsidRDefault="00E32321">
    <w:pPr>
      <w:spacing w:after="35" w:line="240" w:lineRule="auto"/>
      <w:ind w:left="0" w:firstLine="0"/>
      <w:jc w:val="center"/>
    </w:pPr>
    <w:r>
      <w:fldChar w:fldCharType="begin"/>
    </w:r>
    <w:r>
      <w:instrText xml:space="preserve"> PAGE   \* MERGEFORMAT </w:instrText>
    </w:r>
    <w:r>
      <w:fldChar w:fldCharType="separate"/>
    </w:r>
    <w:r w:rsidR="00613788">
      <w:rPr>
        <w:noProof/>
      </w:rPr>
      <w:t>15</w:t>
    </w:r>
    <w:r>
      <w:fldChar w:fldCharType="end"/>
    </w:r>
    <w:r>
      <w:rPr>
        <w:rFonts w:ascii="Calibri" w:eastAsia="Calibri" w:hAnsi="Calibri" w:cs="Calibri"/>
        <w:sz w:val="22"/>
      </w:rPr>
      <w:t xml:space="preserve"> </w:t>
    </w:r>
  </w:p>
  <w:p w:rsidR="001B6603" w:rsidRDefault="00E32321">
    <w:pPr>
      <w:spacing w:after="0" w:line="240" w:lineRule="auto"/>
      <w:ind w:lef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6603" w:rsidRDefault="00E32321">
    <w:pPr>
      <w:spacing w:after="35" w:line="240" w:lineRule="auto"/>
      <w:ind w:left="0" w:firstLine="0"/>
      <w:jc w:val="center"/>
    </w:pPr>
    <w:r>
      <w:fldChar w:fldCharType="begin"/>
    </w:r>
    <w:r>
      <w:instrText xml:space="preserve"> PAGE   \* MERGEFORMAT </w:instrText>
    </w:r>
    <w:r>
      <w:fldChar w:fldCharType="separate"/>
    </w:r>
    <w:r>
      <w:t>1</w:t>
    </w:r>
    <w:r>
      <w:fldChar w:fldCharType="end"/>
    </w:r>
    <w:r>
      <w:rPr>
        <w:rFonts w:ascii="Calibri" w:eastAsia="Calibri" w:hAnsi="Calibri" w:cs="Calibri"/>
        <w:sz w:val="22"/>
      </w:rPr>
      <w:t xml:space="preserve"> </w:t>
    </w:r>
  </w:p>
  <w:p w:rsidR="001B6603" w:rsidRDefault="00E32321">
    <w:pPr>
      <w:spacing w:after="0" w:line="240"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2321" w:rsidRDefault="00E32321">
      <w:pPr>
        <w:spacing w:after="0" w:line="240" w:lineRule="auto"/>
      </w:pPr>
      <w:r>
        <w:separator/>
      </w:r>
    </w:p>
  </w:footnote>
  <w:footnote w:type="continuationSeparator" w:id="0">
    <w:p w:rsidR="00E32321" w:rsidRDefault="00E323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731C98"/>
    <w:multiLevelType w:val="hybridMultilevel"/>
    <w:tmpl w:val="6874A1A2"/>
    <w:lvl w:ilvl="0" w:tplc="350C8C8A">
      <w:start w:val="1"/>
      <w:numFmt w:val="decimal"/>
      <w:lvlText w:val="[%1]"/>
      <w:lvlJc w:val="left"/>
      <w:pPr>
        <w:ind w:left="82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CD06DC8">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3E241F0">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12AAC90">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BCE41146">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E2EDE64">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2F8C9AA4">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0F42A536">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B18E4B90">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
    <w:nsid w:val="0EA74665"/>
    <w:multiLevelType w:val="hybridMultilevel"/>
    <w:tmpl w:val="A8D8D3AA"/>
    <w:lvl w:ilvl="0" w:tplc="A2484946">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704FE78">
      <w:start w:val="1"/>
      <w:numFmt w:val="bullet"/>
      <w:lvlText w:val="o"/>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D0E45F72">
      <w:start w:val="1"/>
      <w:numFmt w:val="bullet"/>
      <w:lvlText w:val="▪"/>
      <w:lvlJc w:val="left"/>
      <w:pPr>
        <w:ind w:left="25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0CE6457A">
      <w:start w:val="1"/>
      <w:numFmt w:val="bullet"/>
      <w:lvlText w:val="•"/>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A7EEF44C">
      <w:start w:val="1"/>
      <w:numFmt w:val="bullet"/>
      <w:lvlText w:val="o"/>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BEEE3442">
      <w:start w:val="1"/>
      <w:numFmt w:val="bullet"/>
      <w:lvlText w:val="▪"/>
      <w:lvlJc w:val="left"/>
      <w:pPr>
        <w:ind w:left="46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2698D8F8">
      <w:start w:val="1"/>
      <w:numFmt w:val="bullet"/>
      <w:lvlText w:val="•"/>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50EB494">
      <w:start w:val="1"/>
      <w:numFmt w:val="bullet"/>
      <w:lvlText w:val="o"/>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405C754A">
      <w:start w:val="1"/>
      <w:numFmt w:val="bullet"/>
      <w:lvlText w:val="▪"/>
      <w:lvlJc w:val="left"/>
      <w:pPr>
        <w:ind w:left="68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
    <w:nsid w:val="284C239E"/>
    <w:multiLevelType w:val="hybridMultilevel"/>
    <w:tmpl w:val="470868B4"/>
    <w:lvl w:ilvl="0" w:tplc="19121248">
      <w:start w:val="1"/>
      <w:numFmt w:val="bullet"/>
      <w:lvlText w:val="•"/>
      <w:lvlJc w:val="left"/>
      <w:pPr>
        <w:ind w:left="15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BF9EACBE">
      <w:start w:val="1"/>
      <w:numFmt w:val="bullet"/>
      <w:lvlText w:val="o"/>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95BE1262">
      <w:start w:val="1"/>
      <w:numFmt w:val="bullet"/>
      <w:lvlText w:val="▪"/>
      <w:lvlJc w:val="left"/>
      <w:pPr>
        <w:ind w:left="25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B0149850">
      <w:start w:val="1"/>
      <w:numFmt w:val="bullet"/>
      <w:lvlText w:val="•"/>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41664EC">
      <w:start w:val="1"/>
      <w:numFmt w:val="bullet"/>
      <w:lvlText w:val="o"/>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4378C1BA">
      <w:start w:val="1"/>
      <w:numFmt w:val="bullet"/>
      <w:lvlText w:val="▪"/>
      <w:lvlJc w:val="left"/>
      <w:pPr>
        <w:ind w:left="46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B95CACBE">
      <w:start w:val="1"/>
      <w:numFmt w:val="bullet"/>
      <w:lvlText w:val="•"/>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815E53F8">
      <w:start w:val="1"/>
      <w:numFmt w:val="bullet"/>
      <w:lvlText w:val="o"/>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AEAA446A">
      <w:start w:val="1"/>
      <w:numFmt w:val="bullet"/>
      <w:lvlText w:val="▪"/>
      <w:lvlJc w:val="left"/>
      <w:pPr>
        <w:ind w:left="68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3">
    <w:nsid w:val="4BFF4708"/>
    <w:multiLevelType w:val="hybridMultilevel"/>
    <w:tmpl w:val="838E430E"/>
    <w:lvl w:ilvl="0" w:tplc="ECA8AE9C">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BEC30B4">
      <w:start w:val="1"/>
      <w:numFmt w:val="bullet"/>
      <w:lvlText w:val="o"/>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C04819BE">
      <w:start w:val="1"/>
      <w:numFmt w:val="bullet"/>
      <w:lvlText w:val="▪"/>
      <w:lvlJc w:val="left"/>
      <w:pPr>
        <w:ind w:left="25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0524909C">
      <w:start w:val="1"/>
      <w:numFmt w:val="bullet"/>
      <w:lvlText w:val="•"/>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81C140C">
      <w:start w:val="1"/>
      <w:numFmt w:val="bullet"/>
      <w:lvlText w:val="o"/>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582E2EEC">
      <w:start w:val="1"/>
      <w:numFmt w:val="bullet"/>
      <w:lvlText w:val="▪"/>
      <w:lvlJc w:val="left"/>
      <w:pPr>
        <w:ind w:left="46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9A3C9310">
      <w:start w:val="1"/>
      <w:numFmt w:val="bullet"/>
      <w:lvlText w:val="•"/>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7BE4168">
      <w:start w:val="1"/>
      <w:numFmt w:val="bullet"/>
      <w:lvlText w:val="o"/>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C1C2DD2E">
      <w:start w:val="1"/>
      <w:numFmt w:val="bullet"/>
      <w:lvlText w:val="▪"/>
      <w:lvlJc w:val="left"/>
      <w:pPr>
        <w:ind w:left="68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4">
    <w:nsid w:val="53744475"/>
    <w:multiLevelType w:val="hybridMultilevel"/>
    <w:tmpl w:val="F7229156"/>
    <w:lvl w:ilvl="0" w:tplc="FE5CAE58">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183AC6BA">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8680657E">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EDBC0932">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06DC650C">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E7786CBA">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A6F2390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3F2EDF4">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6EBED99E">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5">
    <w:nsid w:val="56247661"/>
    <w:multiLevelType w:val="hybridMultilevel"/>
    <w:tmpl w:val="4C62B4B6"/>
    <w:lvl w:ilvl="0" w:tplc="50D68280">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93C8342">
      <w:start w:val="1"/>
      <w:numFmt w:val="bullet"/>
      <w:lvlText w:val="o"/>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024A417A">
      <w:start w:val="1"/>
      <w:numFmt w:val="bullet"/>
      <w:lvlText w:val="▪"/>
      <w:lvlJc w:val="left"/>
      <w:pPr>
        <w:ind w:left="28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77880D1C">
      <w:start w:val="1"/>
      <w:numFmt w:val="bullet"/>
      <w:lvlText w:val="•"/>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2E6F196">
      <w:start w:val="1"/>
      <w:numFmt w:val="bullet"/>
      <w:lvlText w:val="o"/>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C85E73CA">
      <w:start w:val="1"/>
      <w:numFmt w:val="bullet"/>
      <w:lvlText w:val="▪"/>
      <w:lvlJc w:val="left"/>
      <w:pPr>
        <w:ind w:left="50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A372D3AE">
      <w:start w:val="1"/>
      <w:numFmt w:val="bullet"/>
      <w:lvlText w:val="•"/>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9D6A76E">
      <w:start w:val="1"/>
      <w:numFmt w:val="bullet"/>
      <w:lvlText w:val="o"/>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C1C4075A">
      <w:start w:val="1"/>
      <w:numFmt w:val="bullet"/>
      <w:lvlText w:val="▪"/>
      <w:lvlJc w:val="left"/>
      <w:pPr>
        <w:ind w:left="72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6">
    <w:nsid w:val="565D717B"/>
    <w:multiLevelType w:val="hybridMultilevel"/>
    <w:tmpl w:val="A420DF8C"/>
    <w:lvl w:ilvl="0" w:tplc="8D04630E">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9303B22">
      <w:start w:val="1"/>
      <w:numFmt w:val="bullet"/>
      <w:lvlText w:val="o"/>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F14355A">
      <w:start w:val="1"/>
      <w:numFmt w:val="bullet"/>
      <w:lvlText w:val="▪"/>
      <w:lvlJc w:val="left"/>
      <w:pPr>
        <w:ind w:left="28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1CE0119C">
      <w:start w:val="1"/>
      <w:numFmt w:val="bullet"/>
      <w:lvlText w:val="•"/>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5C0926A">
      <w:start w:val="1"/>
      <w:numFmt w:val="bullet"/>
      <w:lvlText w:val="o"/>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0761C96">
      <w:start w:val="1"/>
      <w:numFmt w:val="bullet"/>
      <w:lvlText w:val="▪"/>
      <w:lvlJc w:val="left"/>
      <w:pPr>
        <w:ind w:left="50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FE1AF6DE">
      <w:start w:val="1"/>
      <w:numFmt w:val="bullet"/>
      <w:lvlText w:val="•"/>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5BECCFFC">
      <w:start w:val="1"/>
      <w:numFmt w:val="bullet"/>
      <w:lvlText w:val="o"/>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83CEDBE6">
      <w:start w:val="1"/>
      <w:numFmt w:val="bullet"/>
      <w:lvlText w:val="▪"/>
      <w:lvlJc w:val="left"/>
      <w:pPr>
        <w:ind w:left="72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7">
    <w:nsid w:val="781507C9"/>
    <w:multiLevelType w:val="hybridMultilevel"/>
    <w:tmpl w:val="B62C4018"/>
    <w:lvl w:ilvl="0" w:tplc="4962BAB2">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4D8EDC0">
      <w:start w:val="1"/>
      <w:numFmt w:val="bullet"/>
      <w:lvlText w:val="o"/>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93E8B5FA">
      <w:start w:val="1"/>
      <w:numFmt w:val="bullet"/>
      <w:lvlText w:val="▪"/>
      <w:lvlJc w:val="left"/>
      <w:pPr>
        <w:ind w:left="25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AEFEF4F2">
      <w:start w:val="1"/>
      <w:numFmt w:val="bullet"/>
      <w:lvlText w:val="•"/>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7AE28BA4">
      <w:start w:val="1"/>
      <w:numFmt w:val="bullet"/>
      <w:lvlText w:val="o"/>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81647856">
      <w:start w:val="1"/>
      <w:numFmt w:val="bullet"/>
      <w:lvlText w:val="▪"/>
      <w:lvlJc w:val="left"/>
      <w:pPr>
        <w:ind w:left="46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F4B094C6">
      <w:start w:val="1"/>
      <w:numFmt w:val="bullet"/>
      <w:lvlText w:val="•"/>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E88ABE8E">
      <w:start w:val="1"/>
      <w:numFmt w:val="bullet"/>
      <w:lvlText w:val="o"/>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CA803812">
      <w:start w:val="1"/>
      <w:numFmt w:val="bullet"/>
      <w:lvlText w:val="▪"/>
      <w:lvlJc w:val="left"/>
      <w:pPr>
        <w:ind w:left="68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8">
    <w:nsid w:val="7E8F140E"/>
    <w:multiLevelType w:val="hybridMultilevel"/>
    <w:tmpl w:val="10F6087E"/>
    <w:lvl w:ilvl="0" w:tplc="2398C316">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81CD63C">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59A8ECFA">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B4246204">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066B952">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F43C2862">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854647F8">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8C76FB20">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C3784C06">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num w:numId="1">
    <w:abstractNumId w:val="6"/>
  </w:num>
  <w:num w:numId="2">
    <w:abstractNumId w:val="5"/>
  </w:num>
  <w:num w:numId="3">
    <w:abstractNumId w:val="2"/>
  </w:num>
  <w:num w:numId="4">
    <w:abstractNumId w:val="8"/>
  </w:num>
  <w:num w:numId="5">
    <w:abstractNumId w:val="7"/>
  </w:num>
  <w:num w:numId="6">
    <w:abstractNumId w:val="3"/>
  </w:num>
  <w:num w:numId="7">
    <w:abstractNumId w:val="4"/>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6603"/>
    <w:rsid w:val="001B6603"/>
    <w:rsid w:val="00613788"/>
    <w:rsid w:val="00E323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936384A-A03C-4D99-B45D-A755F6616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43" w:line="244" w:lineRule="auto"/>
      <w:ind w:left="-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46" w:line="242" w:lineRule="auto"/>
      <w:ind w:left="10"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237" w:line="246" w:lineRule="auto"/>
      <w:ind w:left="-5"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237" w:line="246" w:lineRule="auto"/>
      <w:ind w:left="-5"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6137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3788"/>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3.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15</Pages>
  <Words>1447</Words>
  <Characters>8248</Characters>
  <Application>Microsoft Office Word</Application>
  <DocSecurity>0</DocSecurity>
  <Lines>68</Lines>
  <Paragraphs>19</Paragraphs>
  <ScaleCrop>false</ScaleCrop>
  <Company/>
  <LinksUpToDate>false</LinksUpToDate>
  <CharactersWithSpaces>9676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admin</cp:lastModifiedBy>
  <cp:revision>2</cp:revision>
  <dcterms:created xsi:type="dcterms:W3CDTF">2023-10-19T08:03:00Z</dcterms:created>
  <dcterms:modified xsi:type="dcterms:W3CDTF">2023-10-19T08:03:00Z</dcterms:modified>
</cp:coreProperties>
</file>